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1.3 - The Rapture, Our Glorification, The Gathering, and the Coming of the Lord</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Conflating our terminology</w:t>
      </w:r>
      <w:r w:rsidDel="00000000" w:rsidR="00000000" w:rsidRPr="00000000">
        <w:rPr>
          <w:rtl w:val="0"/>
        </w:rPr>
      </w:r>
    </w:p>
    <w:p w:rsidR="00000000" w:rsidDel="00000000" w:rsidP="00000000" w:rsidRDefault="00000000" w:rsidRPr="00000000" w14:paraId="00000004">
      <w:pPr>
        <w:spacing w:after="200" w:before="200" w:lineRule="auto"/>
        <w:ind w:right="990"/>
        <w:rPr/>
      </w:pPr>
      <w:r w:rsidDel="00000000" w:rsidR="00000000" w:rsidRPr="00000000">
        <w:rPr>
          <w:rtl w:val="0"/>
        </w:rPr>
        <w:t xml:space="preserve">In a lot of end time eschatological teachings, we tend to learn that there is a Rapture (either pre-trib, mid-trib, post-trib, pre-wrath, no rapture at all, or a variety of other theories), that our glorification happens at the same time as the rapture, that the gathering is another fancy name for the rapture, and that the coming of Jesus occurs when He comes to retrieve His bride. Specifically, people tend to believe that Jesus comes halfway to earth on a cloud, shouts for us, we meet Him in the air, and get whisked away.</w:t>
      </w:r>
    </w:p>
    <w:p w:rsidR="00000000" w:rsidDel="00000000" w:rsidP="00000000" w:rsidRDefault="00000000" w:rsidRPr="00000000" w14:paraId="00000005">
      <w:pPr>
        <w:spacing w:after="200" w:before="200" w:lineRule="auto"/>
        <w:ind w:right="990"/>
        <w:rPr/>
      </w:pPr>
      <w:r w:rsidDel="00000000" w:rsidR="00000000" w:rsidRPr="00000000">
        <w:rPr>
          <w:rtl w:val="0"/>
        </w:rPr>
        <w:t xml:space="preserve">In this study, we’re going to examine these claims. What exactly is the rapture? Is it a biblical concept? Are typical rapture passages actually talking about the rapture or something else? Is it the same as the “gathering” that is spoken of in the Bible? What exactly is our glorification? Is that the same thing as the rapture? Does all this happen before, during, or after the end times? Where does mortality and immortality fit into this picture? </w:t>
      </w:r>
      <w:r w:rsidDel="00000000" w:rsidR="00000000" w:rsidRPr="00000000">
        <w:rPr>
          <w:rtl w:val="0"/>
        </w:rPr>
      </w:r>
    </w:p>
    <w:p w:rsidR="00000000" w:rsidDel="00000000" w:rsidP="00000000" w:rsidRDefault="00000000" w:rsidRPr="00000000" w14:paraId="00000006">
      <w:pPr>
        <w:spacing w:after="200" w:before="200" w:lineRule="auto"/>
        <w:ind w:right="990"/>
        <w:rPr/>
      </w:pPr>
      <w:r w:rsidDel="00000000" w:rsidR="00000000" w:rsidRPr="00000000">
        <w:rPr>
          <w:rtl w:val="0"/>
        </w:rPr>
        <w:t xml:space="preserve">To begin, let’s write out what you believe. At the end of the study, you can come back and reflect on these beliefs to see if they stayed the same or have changed.</w:t>
      </w:r>
    </w:p>
    <w:p w:rsidR="00000000" w:rsidDel="00000000" w:rsidP="00000000" w:rsidRDefault="00000000" w:rsidRPr="00000000" w14:paraId="00000007">
      <w:pPr>
        <w:spacing w:after="200" w:before="200" w:lineRule="auto"/>
        <w:ind w:right="990"/>
        <w:rPr/>
      </w:pPr>
      <w:r w:rsidDel="00000000" w:rsidR="00000000" w:rsidRPr="00000000">
        <w:rPr>
          <w:rtl w:val="0"/>
        </w:rPr>
        <w:t xml:space="preserve">What is your general end times belief on the rapture and when it takes place? (Consider all the things we’ve learned so far and be careful with the terminology you use to describe your beliefs).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pPr>
            <w:r w:rsidDel="00000000" w:rsidR="00000000" w:rsidRPr="00000000">
              <w:rPr>
                <w:rtl w:val="0"/>
              </w:rPr>
            </w:r>
          </w:p>
        </w:tc>
      </w:tr>
    </w:tbl>
    <w:p w:rsidR="00000000" w:rsidDel="00000000" w:rsidP="00000000" w:rsidRDefault="00000000" w:rsidRPr="00000000" w14:paraId="00000009">
      <w:pPr>
        <w:ind w:right="990"/>
        <w:rPr/>
      </w:pPr>
      <w:r w:rsidDel="00000000" w:rsidR="00000000" w:rsidRPr="00000000">
        <w:rPr>
          <w:rtl w:val="0"/>
        </w:rPr>
        <w:t xml:space="preserve">What do you think glorification is?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B">
      <w:pPr>
        <w:ind w:right="990"/>
        <w:rPr/>
      </w:pPr>
      <w:r w:rsidDel="00000000" w:rsidR="00000000" w:rsidRPr="00000000">
        <w:rPr>
          <w:rtl w:val="0"/>
        </w:rPr>
        <w:t xml:space="preserve">Do you know what the gathering is?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D">
      <w:pPr>
        <w:ind w:right="990"/>
        <w:rPr/>
      </w:pPr>
      <w:r w:rsidDel="00000000" w:rsidR="00000000" w:rsidRPr="00000000">
        <w:rPr>
          <w:rtl w:val="0"/>
        </w:rPr>
        <w:t xml:space="preserve">How would you define the “Coming of the Lord”? When does it happen? How many times does it happen?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F">
      <w:pPr>
        <w:pStyle w:val="Heading1"/>
        <w:ind w:right="990"/>
        <w:rPr/>
      </w:pPr>
      <w:bookmarkStart w:colFirst="0" w:colLast="0" w:name="_wdv0sp2p3tpw" w:id="3"/>
      <w:bookmarkEnd w:id="3"/>
      <w:r w:rsidDel="00000000" w:rsidR="00000000" w:rsidRPr="00000000">
        <w:rPr>
          <w:rtl w:val="0"/>
        </w:rPr>
        <w:t xml:space="preserve">The Rapture</w:t>
      </w:r>
    </w:p>
    <w:p w:rsidR="00000000" w:rsidDel="00000000" w:rsidP="00000000" w:rsidRDefault="00000000" w:rsidRPr="00000000" w14:paraId="00000010">
      <w:pPr>
        <w:ind w:right="990"/>
        <w:rPr/>
      </w:pPr>
      <w:r w:rsidDel="00000000" w:rsidR="00000000" w:rsidRPr="00000000">
        <w:rPr>
          <w:rtl w:val="0"/>
        </w:rPr>
        <w:t xml:space="preserve">Let’s first examine what the rapture is. </w:t>
      </w:r>
    </w:p>
    <w:p w:rsidR="00000000" w:rsidDel="00000000" w:rsidP="00000000" w:rsidRDefault="00000000" w:rsidRPr="00000000" w14:paraId="00000011">
      <w:pPr>
        <w:ind w:right="990"/>
        <w:rPr/>
      </w:pPr>
      <w:r w:rsidDel="00000000" w:rsidR="00000000" w:rsidRPr="00000000">
        <w:rPr>
          <w:rtl w:val="0"/>
        </w:rPr>
        <w:t xml:space="preserve">Is the rapture a biblical concept? How do you know? Does the word “rapture” show up in the bible at all?</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3">
      <w:pPr>
        <w:pStyle w:val="Heading2"/>
        <w:ind w:right="990"/>
        <w:rPr/>
      </w:pPr>
      <w:bookmarkStart w:colFirst="0" w:colLast="0" w:name="_hbokony322z9" w:id="4"/>
      <w:bookmarkEnd w:id="4"/>
      <w:r w:rsidDel="00000000" w:rsidR="00000000" w:rsidRPr="00000000">
        <w:rPr>
          <w:rtl w:val="0"/>
        </w:rPr>
        <w:t xml:space="preserve">Read Revelation 12:5</w:t>
      </w:r>
    </w:p>
    <w:p w:rsidR="00000000" w:rsidDel="00000000" w:rsidP="00000000" w:rsidRDefault="00000000" w:rsidRPr="00000000" w14:paraId="00000014">
      <w:pPr>
        <w:ind w:right="990"/>
        <w:rPr/>
      </w:pPr>
      <w:r w:rsidDel="00000000" w:rsidR="00000000" w:rsidRPr="00000000">
        <w:rPr>
          <w:rtl w:val="0"/>
        </w:rPr>
        <w:t xml:space="preserve">What is the word being used here to describe a “rapture” event? What are all the different words you can find in different translations? What is the Greek word used for this?</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6">
      <w:pPr>
        <w:ind w:right="990"/>
        <w:rPr/>
      </w:pPr>
      <w:r w:rsidDel="00000000" w:rsidR="00000000" w:rsidRPr="00000000">
        <w:rPr>
          <w:rtl w:val="0"/>
        </w:rPr>
        <w:t xml:space="preserve">Look up the Greek meaning of the word </w:t>
      </w:r>
      <w:hyperlink r:id="rId6">
        <w:r w:rsidDel="00000000" w:rsidR="00000000" w:rsidRPr="00000000">
          <w:rPr>
            <w:color w:val="1155cc"/>
            <w:u w:val="single"/>
            <w:rtl w:val="0"/>
          </w:rPr>
          <w:t xml:space="preserve">harpazó</w:t>
        </w:r>
      </w:hyperlink>
      <w:r w:rsidDel="00000000" w:rsidR="00000000" w:rsidRPr="00000000">
        <w:rPr>
          <w:rtl w:val="0"/>
        </w:rPr>
        <w:t xml:space="preserve">. What are all the other verses in the Bible that use this word? What is the sense or emotion that you get from this word? Is this a gentle word? Why would someone be harpaz</w:t>
      </w:r>
      <w:r w:rsidDel="00000000" w:rsidR="00000000" w:rsidRPr="00000000">
        <w:rPr>
          <w:rtl w:val="0"/>
        </w:rPr>
        <w:t xml:space="preserve">ó</w:t>
      </w:r>
      <w:r w:rsidDel="00000000" w:rsidR="00000000" w:rsidRPr="00000000">
        <w:rPr>
          <w:rtl w:val="0"/>
        </w:rPr>
        <w:t xml:space="preserve">’d? What would they be snatched away from?</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8">
      <w:pPr>
        <w:ind w:right="990"/>
        <w:rPr/>
      </w:pPr>
      <w:r w:rsidDel="00000000" w:rsidR="00000000" w:rsidRPr="00000000">
        <w:rPr>
          <w:rtl w:val="0"/>
        </w:rPr>
        <w:t xml:space="preserve">A lot of people use the analogy for this word as a mother who is quickly and violently snatching up their toddler from the street right before a car runs them over. Would you say this is a good illustration? If this word is describing our rapture, what does that tell us about the state of the world during that event?</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A">
      <w:pPr>
        <w:pStyle w:val="Heading2"/>
        <w:ind w:right="990"/>
        <w:rPr/>
      </w:pPr>
      <w:bookmarkStart w:colFirst="0" w:colLast="0" w:name="_w7otsgrzdux0" w:id="5"/>
      <w:bookmarkEnd w:id="5"/>
      <w:r w:rsidDel="00000000" w:rsidR="00000000" w:rsidRPr="00000000">
        <w:rPr>
          <w:rtl w:val="0"/>
        </w:rPr>
        <w:t xml:space="preserve">Read Acts 8:39, 2 Corinthians 12:2-4, 1 Thessalonians 4:17</w:t>
      </w:r>
    </w:p>
    <w:p w:rsidR="00000000" w:rsidDel="00000000" w:rsidP="00000000" w:rsidRDefault="00000000" w:rsidRPr="00000000" w14:paraId="0000001B">
      <w:pPr>
        <w:ind w:right="990"/>
        <w:rPr/>
      </w:pPr>
      <w:r w:rsidDel="00000000" w:rsidR="00000000" w:rsidRPr="00000000">
        <w:rPr>
          <w:rtl w:val="0"/>
        </w:rPr>
        <w:t xml:space="preserve">These passages use that same word harpaz</w:t>
      </w:r>
      <w:r w:rsidDel="00000000" w:rsidR="00000000" w:rsidRPr="00000000">
        <w:rPr>
          <w:rtl w:val="0"/>
        </w:rPr>
        <w:t xml:space="preserve">ó. Are any of them traditional “Rapture” passages that you’ve learned about previously? Do any of these surprise you that it’s using the same word? </w:t>
      </w:r>
    </w:p>
    <w:p w:rsidR="00000000" w:rsidDel="00000000" w:rsidP="00000000" w:rsidRDefault="00000000" w:rsidRPr="00000000" w14:paraId="0000001C">
      <w:pPr>
        <w:ind w:right="990"/>
        <w:rPr/>
      </w:pPr>
      <w:r w:rsidDel="00000000" w:rsidR="00000000" w:rsidRPr="00000000">
        <w:rPr>
          <w:rtl w:val="0"/>
        </w:rPr>
        <w:t xml:space="preserve">Describe the passage in Acts. What is happening here? What happened to Philip? Where did Philip go?</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E">
      <w:pPr>
        <w:ind w:right="990"/>
        <w:rPr/>
      </w:pPr>
      <w:r w:rsidDel="00000000" w:rsidR="00000000" w:rsidRPr="00000000">
        <w:rPr>
          <w:rtl w:val="0"/>
        </w:rPr>
        <w:t xml:space="preserve">Was Philip “raptured”? Why or why not?</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0">
      <w:pPr>
        <w:ind w:right="990"/>
        <w:rPr/>
      </w:pPr>
      <w:r w:rsidDel="00000000" w:rsidR="00000000" w:rsidRPr="00000000">
        <w:rPr>
          <w:rtl w:val="0"/>
        </w:rPr>
        <w:t xml:space="preserve">Describe the 2 Corinthians passage. What is happening here? Where did this man go?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2">
      <w:pPr>
        <w:ind w:right="990"/>
        <w:rPr/>
      </w:pPr>
      <w:r w:rsidDel="00000000" w:rsidR="00000000" w:rsidRPr="00000000">
        <w:rPr>
          <w:rtl w:val="0"/>
        </w:rPr>
        <w:t xml:space="preserve">Was this man “raptured”? Why or why not?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4">
      <w:pPr>
        <w:ind w:right="990"/>
        <w:rPr/>
      </w:pPr>
      <w:r w:rsidDel="00000000" w:rsidR="00000000" w:rsidRPr="00000000">
        <w:rPr>
          <w:rtl w:val="0"/>
        </w:rPr>
        <w:t xml:space="preserve">Describe the 1 Thessalonians passage. Has this happened yet? Who experiences the harpazo in this passage? Where will they go?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6">
      <w:pPr>
        <w:ind w:right="990"/>
        <w:rPr/>
      </w:pPr>
      <w:r w:rsidDel="00000000" w:rsidR="00000000" w:rsidRPr="00000000">
        <w:rPr>
          <w:rtl w:val="0"/>
        </w:rPr>
        <w:t xml:space="preserve">Compare the three passages. Did the individuals all experience a rapture event? Where did they all go? What does that tell us about a “rapture”? What is the simple meaning of this word?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8">
      <w:pPr>
        <w:ind w:right="990"/>
        <w:rPr/>
      </w:pPr>
      <w:r w:rsidDel="00000000" w:rsidR="00000000" w:rsidRPr="00000000">
        <w:rPr>
          <w:rtl w:val="0"/>
        </w:rPr>
        <w:t xml:space="preserve">Let’s now look to see if there’s historical precedence for the Rapture. Everything in the New Testament has a type and a pattern that can be found in the old testament. If we are expecting a “Rapture”, there should be examples in the Old Testament that the Jewish people can remember and understand the words being spoken of. </w:t>
      </w:r>
    </w:p>
    <w:p w:rsidR="00000000" w:rsidDel="00000000" w:rsidP="00000000" w:rsidRDefault="00000000" w:rsidRPr="00000000" w14:paraId="00000029">
      <w:pPr>
        <w:ind w:right="990"/>
        <w:rPr/>
      </w:pPr>
      <w:r w:rsidDel="00000000" w:rsidR="00000000" w:rsidRPr="00000000">
        <w:rPr>
          <w:rtl w:val="0"/>
        </w:rPr>
        <w:t xml:space="preserve">The word “harpazo” is Greek. What language(s) were the Old Testament written in? Will we be able to find a direct search of the word harpazo in the Old Testament?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B">
      <w:pPr>
        <w:ind w:right="990"/>
        <w:rPr/>
      </w:pPr>
      <w:r w:rsidDel="00000000" w:rsidR="00000000" w:rsidRPr="00000000">
        <w:rPr>
          <w:rtl w:val="0"/>
        </w:rPr>
        <w:t xml:space="preserve">Let’s try to find stories from the Old Testament that mimic some of the characteristics of the harpazo events we discussed earlier. Can you think of any stories of people being snatched away by God?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D">
      <w:pPr>
        <w:pStyle w:val="Heading2"/>
        <w:ind w:right="990"/>
        <w:rPr/>
      </w:pPr>
      <w:bookmarkStart w:colFirst="0" w:colLast="0" w:name="_f4bojvnrlf2i" w:id="6"/>
      <w:bookmarkEnd w:id="6"/>
      <w:r w:rsidDel="00000000" w:rsidR="00000000" w:rsidRPr="00000000">
        <w:rPr>
          <w:rtl w:val="0"/>
        </w:rPr>
        <w:t xml:space="preserve">Read 2 Kings 2:1-14</w:t>
      </w:r>
    </w:p>
    <w:p w:rsidR="00000000" w:rsidDel="00000000" w:rsidP="00000000" w:rsidRDefault="00000000" w:rsidRPr="00000000" w14:paraId="0000002E">
      <w:pPr>
        <w:ind w:right="990"/>
        <w:rPr/>
      </w:pPr>
      <w:r w:rsidDel="00000000" w:rsidR="00000000" w:rsidRPr="00000000">
        <w:rPr>
          <w:rtl w:val="0"/>
        </w:rPr>
        <w:t xml:space="preserve">Was there someone who was raptured in this passage? Who? Describe the scene.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0">
      <w:pPr>
        <w:ind w:right="990"/>
        <w:rPr/>
      </w:pPr>
      <w:r w:rsidDel="00000000" w:rsidR="00000000" w:rsidRPr="00000000">
        <w:rPr>
          <w:rtl w:val="0"/>
        </w:rPr>
        <w:t xml:space="preserve">Was there a witness to this rapture? Who?</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2">
      <w:pPr>
        <w:ind w:right="990"/>
        <w:rPr/>
      </w:pPr>
      <w:r w:rsidDel="00000000" w:rsidR="00000000" w:rsidRPr="00000000">
        <w:rPr>
          <w:rtl w:val="0"/>
        </w:rPr>
        <w:t xml:space="preserve">What happened to this witness after the rapture? What were they able to do? What did they receive?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4">
      <w:pPr>
        <w:ind w:right="990"/>
        <w:rPr/>
      </w:pPr>
      <w:r w:rsidDel="00000000" w:rsidR="00000000" w:rsidRPr="00000000">
        <w:rPr>
          <w:rtl w:val="0"/>
        </w:rPr>
        <w:t xml:space="preserve">Did the person who was raptured die? How do you know?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6">
      <w:pPr>
        <w:pStyle w:val="Heading2"/>
        <w:ind w:right="990"/>
        <w:rPr/>
      </w:pPr>
      <w:bookmarkStart w:colFirst="0" w:colLast="0" w:name="_pusjay7qn52w" w:id="7"/>
      <w:bookmarkEnd w:id="7"/>
      <w:r w:rsidDel="00000000" w:rsidR="00000000" w:rsidRPr="00000000">
        <w:rPr>
          <w:rtl w:val="0"/>
        </w:rPr>
        <w:t xml:space="preserve">Read Genesis 5, Hebrews 11:5-6</w:t>
      </w:r>
    </w:p>
    <w:p w:rsidR="00000000" w:rsidDel="00000000" w:rsidP="00000000" w:rsidRDefault="00000000" w:rsidRPr="00000000" w14:paraId="00000037">
      <w:pPr>
        <w:ind w:right="990"/>
        <w:rPr/>
      </w:pPr>
      <w:r w:rsidDel="00000000" w:rsidR="00000000" w:rsidRPr="00000000">
        <w:rPr>
          <w:rtl w:val="0"/>
        </w:rPr>
        <w:t xml:space="preserve">Do you notice an individual whose genealogical ending is different from the rest? Who?</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9">
      <w:pPr>
        <w:ind w:right="990"/>
        <w:rPr/>
      </w:pPr>
      <w:r w:rsidDel="00000000" w:rsidR="00000000" w:rsidRPr="00000000">
        <w:rPr>
          <w:rtl w:val="0"/>
        </w:rPr>
        <w:t xml:space="preserve">What happened to this individual? Did they die? What phrase is written for them? What did God do?</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B">
      <w:pPr>
        <w:ind w:right="990"/>
        <w:rPr/>
      </w:pPr>
      <w:r w:rsidDel="00000000" w:rsidR="00000000" w:rsidRPr="00000000">
        <w:rPr>
          <w:rtl w:val="0"/>
        </w:rPr>
        <w:t xml:space="preserve">Does this sound familiar to anything else? How so?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D">
      <w:pPr>
        <w:ind w:right="990"/>
        <w:rPr/>
      </w:pPr>
      <w:r w:rsidDel="00000000" w:rsidR="00000000" w:rsidRPr="00000000">
        <w:rPr>
          <w:rtl w:val="0"/>
        </w:rPr>
        <w:t xml:space="preserve">Look up the </w:t>
      </w:r>
      <w:hyperlink r:id="rId7">
        <w:r w:rsidDel="00000000" w:rsidR="00000000" w:rsidRPr="00000000">
          <w:rPr>
            <w:color w:val="1155cc"/>
            <w:u w:val="single"/>
            <w:rtl w:val="0"/>
          </w:rPr>
          <w:t xml:space="preserve">Hebrew </w:t>
        </w:r>
      </w:hyperlink>
      <w:r w:rsidDel="00000000" w:rsidR="00000000" w:rsidRPr="00000000">
        <w:rPr>
          <w:rtl w:val="0"/>
        </w:rPr>
        <w:t xml:space="preserve">word used for this phrase. What is it? What does it mean? Is there any special connotation or meanings in this word that seem significant to you? Why? Does this seem symbolic in any way based on what you know so far?</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F">
      <w:pPr>
        <w:ind w:right="990"/>
        <w:rPr/>
      </w:pPr>
      <w:r w:rsidDel="00000000" w:rsidR="00000000" w:rsidRPr="00000000">
        <w:rPr>
          <w:rtl w:val="0"/>
        </w:rPr>
        <w:t xml:space="preserve">In the Hebrews passage, what did Enoch do to qualify for this privilege?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1">
      <w:pPr>
        <w:pStyle w:val="Heading2"/>
        <w:ind w:right="990"/>
        <w:rPr/>
      </w:pPr>
      <w:bookmarkStart w:colFirst="0" w:colLast="0" w:name="_y4gg3iqojdxz" w:id="8"/>
      <w:bookmarkEnd w:id="8"/>
      <w:r w:rsidDel="00000000" w:rsidR="00000000" w:rsidRPr="00000000">
        <w:rPr>
          <w:rtl w:val="0"/>
        </w:rPr>
        <w:t xml:space="preserve">Read Acts 1:9 and Revelation 12:5</w:t>
      </w:r>
    </w:p>
    <w:p w:rsidR="00000000" w:rsidDel="00000000" w:rsidP="00000000" w:rsidRDefault="00000000" w:rsidRPr="00000000" w14:paraId="00000042">
      <w:pPr>
        <w:ind w:right="990"/>
        <w:rPr/>
      </w:pPr>
      <w:r w:rsidDel="00000000" w:rsidR="00000000" w:rsidRPr="00000000">
        <w:rPr>
          <w:rtl w:val="0"/>
        </w:rPr>
        <w:t xml:space="preserve">Are these two passages speaking of the same event?</w:t>
      </w:r>
      <w:r w:rsidDel="00000000" w:rsidR="00000000" w:rsidRPr="00000000">
        <w:rPr>
          <w:rtl w:val="0"/>
        </w:rPr>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4">
      <w:pPr>
        <w:ind w:right="990"/>
        <w:rPr/>
      </w:pPr>
      <w:r w:rsidDel="00000000" w:rsidR="00000000" w:rsidRPr="00000000">
        <w:rPr>
          <w:rtl w:val="0"/>
        </w:rPr>
        <w:t xml:space="preserve">Describe what is happening to whom in the Acts passage.</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6">
      <w:pPr>
        <w:ind w:right="990"/>
        <w:rPr/>
      </w:pPr>
      <w:r w:rsidDel="00000000" w:rsidR="00000000" w:rsidRPr="00000000">
        <w:rPr>
          <w:rtl w:val="0"/>
        </w:rPr>
        <w:t xml:space="preserve">What is the </w:t>
      </w:r>
      <w:hyperlink r:id="rId8">
        <w:r w:rsidDel="00000000" w:rsidR="00000000" w:rsidRPr="00000000">
          <w:rPr>
            <w:color w:val="1155cc"/>
            <w:u w:val="single"/>
            <w:rtl w:val="0"/>
          </w:rPr>
          <w:t xml:space="preserve">Greek</w:t>
        </w:r>
      </w:hyperlink>
      <w:r w:rsidDel="00000000" w:rsidR="00000000" w:rsidRPr="00000000">
        <w:rPr>
          <w:rtl w:val="0"/>
        </w:rPr>
        <w:t xml:space="preserve"> word being used in Acts that seems similar to “caught up”? What does that word mean? Does it mean the same thing as harpazo? Describe some of the emotional and visual connotations of the word used in Acts.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8">
      <w:pPr>
        <w:ind w:right="990"/>
        <w:rPr/>
      </w:pPr>
      <w:r w:rsidDel="00000000" w:rsidR="00000000" w:rsidRPr="00000000">
        <w:rPr>
          <w:rtl w:val="0"/>
        </w:rPr>
        <w:t xml:space="preserve">Is the passage in Acts saying that someone was snatched away by a power outside their being, or is it saying that someone used their own power to ascend on their own will? How do you know?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A">
      <w:pPr>
        <w:ind w:right="990"/>
        <w:rPr/>
      </w:pPr>
      <w:r w:rsidDel="00000000" w:rsidR="00000000" w:rsidRPr="00000000">
        <w:rPr>
          <w:rtl w:val="0"/>
        </w:rPr>
        <w:t xml:space="preserve">What does this indicate for the Revelation passage? Has that passage been fulfilled?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C">
      <w:pPr>
        <w:pStyle w:val="Heading1"/>
        <w:ind w:right="990"/>
        <w:rPr/>
      </w:pPr>
      <w:bookmarkStart w:colFirst="0" w:colLast="0" w:name="_2yd0xsk77s5z" w:id="9"/>
      <w:bookmarkEnd w:id="9"/>
      <w:r w:rsidDel="00000000" w:rsidR="00000000" w:rsidRPr="00000000">
        <w:rPr>
          <w:rtl w:val="0"/>
        </w:rPr>
        <w:t xml:space="preserve">Rapture Reflection</w:t>
      </w:r>
    </w:p>
    <w:p w:rsidR="00000000" w:rsidDel="00000000" w:rsidP="00000000" w:rsidRDefault="00000000" w:rsidRPr="00000000" w14:paraId="0000004D">
      <w:pPr>
        <w:ind w:right="990"/>
        <w:rPr/>
      </w:pPr>
      <w:r w:rsidDel="00000000" w:rsidR="00000000" w:rsidRPr="00000000">
        <w:rPr>
          <w:rtl w:val="0"/>
        </w:rPr>
        <w:t xml:space="preserve">Based on all the passages we have reviewed, describe exactly what a “rapture” is. If you had to use some synonyms for this word, what would you use?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F">
      <w:pPr>
        <w:ind w:right="990"/>
        <w:rPr/>
      </w:pPr>
      <w:r w:rsidDel="00000000" w:rsidR="00000000" w:rsidRPr="00000000">
        <w:rPr>
          <w:rtl w:val="0"/>
        </w:rPr>
        <w:t xml:space="preserve">Who is initiating a rapture?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1">
      <w:pPr>
        <w:ind w:right="990"/>
        <w:rPr/>
      </w:pPr>
      <w:r w:rsidDel="00000000" w:rsidR="00000000" w:rsidRPr="00000000">
        <w:rPr>
          <w:rtl w:val="0"/>
        </w:rPr>
        <w:t xml:space="preserve">Who are the recipients of a rapture?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3">
      <w:pPr>
        <w:ind w:right="990"/>
        <w:rPr/>
      </w:pPr>
      <w:r w:rsidDel="00000000" w:rsidR="00000000" w:rsidRPr="00000000">
        <w:rPr>
          <w:rtl w:val="0"/>
        </w:rPr>
        <w:t xml:space="preserve">Is a rapture a concept that is historically evidenced in the Old Testament? Or is this a foreign concept in the Bible? What stories would Jewish people remember when discussing a rapture?</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5">
      <w:pPr>
        <w:ind w:right="990"/>
        <w:rPr/>
      </w:pPr>
      <w:r w:rsidDel="00000000" w:rsidR="00000000" w:rsidRPr="00000000">
        <w:rPr>
          <w:rtl w:val="0"/>
        </w:rPr>
        <w:t xml:space="preserve">Describe the general emotions of a rapture event. What is happening to the people? To their environment?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7">
      <w:pPr>
        <w:ind w:right="990"/>
        <w:rPr/>
      </w:pPr>
      <w:r w:rsidDel="00000000" w:rsidR="00000000" w:rsidRPr="00000000">
        <w:rPr>
          <w:rtl w:val="0"/>
        </w:rPr>
        <w:t xml:space="preserve">Why do we use the word rapture? What word does rapture get derived from?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9">
      <w:pPr>
        <w:ind w:right="990"/>
        <w:rPr/>
      </w:pPr>
      <w:r w:rsidDel="00000000" w:rsidR="00000000" w:rsidRPr="00000000">
        <w:rPr>
          <w:rtl w:val="0"/>
        </w:rPr>
        <w:t xml:space="preserve">Does any rapture story we’ve investigated include anything about immortality or glorification? If so, which ones?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B">
      <w:pPr>
        <w:ind w:right="990"/>
        <w:rPr/>
      </w:pPr>
      <w:r w:rsidDel="00000000" w:rsidR="00000000" w:rsidRPr="00000000">
        <w:rPr>
          <w:rtl w:val="0"/>
        </w:rPr>
        <w:t xml:space="preserve">Does any rapture story we’ve investigated include anything about a large gathering of people? If so, which ones?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D">
      <w:pPr>
        <w:ind w:right="990"/>
        <w:rPr/>
      </w:pPr>
      <w:r w:rsidDel="00000000" w:rsidR="00000000" w:rsidRPr="00000000">
        <w:rPr>
          <w:rtl w:val="0"/>
        </w:rPr>
        <w:t xml:space="preserve">Does any rapture story we’ve investigated include anything about the Coming of Christ? If so, which ones?</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F">
      <w:pPr>
        <w:ind w:right="990"/>
        <w:rPr/>
      </w:pPr>
      <w:r w:rsidDel="00000000" w:rsidR="00000000" w:rsidRPr="00000000">
        <w:rPr>
          <w:rtl w:val="0"/>
        </w:rPr>
        <w:t xml:space="preserve">Are there any other passages in the bible that you think are about the rapture? Which ones? Investigate those passages deeper and write out your notes and discoveries here.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1">
      <w:pPr>
        <w:ind w:right="990"/>
        <w:rPr/>
      </w:pPr>
      <w:r w:rsidDel="00000000" w:rsidR="00000000" w:rsidRPr="00000000">
        <w:rPr>
          <w:rtl w:val="0"/>
        </w:rPr>
        <w:t xml:space="preserve">Does the Bible specifically limit the number of raptures that can happen? Does this seem like a special event? Is this something that is a big deal? Think about how ancient Jewish people would think of this. Would they be surprised or confused if this happened? What does that tell you about a rapture?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3">
      <w:pPr>
        <w:ind w:right="990"/>
        <w:rPr/>
      </w:pPr>
      <w:r w:rsidDel="00000000" w:rsidR="00000000" w:rsidRPr="00000000">
        <w:rPr>
          <w:rtl w:val="0"/>
        </w:rPr>
        <w:t xml:space="preserve">In future studies, we will explore more closely the timing of future rapture event(s). Not all passages that people use to justify a rapture are actually talking about a rapture. And some passages that do talk about a rapture are at a different point in time than is being taught. We’ll explore this deeper later on. For now, let’s conclude with simply understanding that the rapture is indeed a biblical concept and is a part of the end times story. </w:t>
      </w:r>
    </w:p>
    <w:p w:rsidR="00000000" w:rsidDel="00000000" w:rsidP="00000000" w:rsidRDefault="00000000" w:rsidRPr="00000000" w14:paraId="00000064">
      <w:pPr>
        <w:pStyle w:val="Heading1"/>
        <w:ind w:right="990"/>
        <w:rPr/>
      </w:pPr>
      <w:bookmarkStart w:colFirst="0" w:colLast="0" w:name="_6ooz6z4k0bko" w:id="10"/>
      <w:bookmarkEnd w:id="10"/>
      <w:r w:rsidDel="00000000" w:rsidR="00000000" w:rsidRPr="00000000">
        <w:rPr>
          <w:rtl w:val="0"/>
        </w:rPr>
        <w:t xml:space="preserve">Jesus’ Resurrection and Glorification</w:t>
      </w:r>
    </w:p>
    <w:p w:rsidR="00000000" w:rsidDel="00000000" w:rsidP="00000000" w:rsidRDefault="00000000" w:rsidRPr="00000000" w14:paraId="00000065">
      <w:pPr>
        <w:ind w:right="990"/>
        <w:rPr/>
      </w:pPr>
      <w:r w:rsidDel="00000000" w:rsidR="00000000" w:rsidRPr="00000000">
        <w:rPr>
          <w:rtl w:val="0"/>
        </w:rPr>
        <w:t xml:space="preserve">One of the coolest parts about end times is the promise of Glorification. A lot of Christians don’t quite know or understand what this means. Let’s explore what glorification is and how it relates to the end times. </w:t>
      </w:r>
    </w:p>
    <w:p w:rsidR="00000000" w:rsidDel="00000000" w:rsidP="00000000" w:rsidRDefault="00000000" w:rsidRPr="00000000" w14:paraId="00000066">
      <w:pPr>
        <w:ind w:right="990"/>
        <w:rPr/>
      </w:pPr>
      <w:r w:rsidDel="00000000" w:rsidR="00000000" w:rsidRPr="00000000">
        <w:rPr>
          <w:rtl w:val="0"/>
        </w:rPr>
        <w:t xml:space="preserve">From what you remember, describe what happened to Jesus after he died on the cross until he ascended to Heaven in Acts. Are there any unusual things that you noticed?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8">
      <w:pPr>
        <w:pStyle w:val="Heading2"/>
        <w:ind w:right="990"/>
        <w:rPr/>
      </w:pPr>
      <w:bookmarkStart w:colFirst="0" w:colLast="0" w:name="_byyegvrgq1o5" w:id="11"/>
      <w:bookmarkEnd w:id="11"/>
      <w:r w:rsidDel="00000000" w:rsidR="00000000" w:rsidRPr="00000000">
        <w:rPr>
          <w:rtl w:val="0"/>
        </w:rPr>
        <w:t xml:space="preserve">Read John 20:11-31</w:t>
      </w:r>
    </w:p>
    <w:p w:rsidR="00000000" w:rsidDel="00000000" w:rsidP="00000000" w:rsidRDefault="00000000" w:rsidRPr="00000000" w14:paraId="00000069">
      <w:pPr>
        <w:ind w:right="990"/>
        <w:rPr/>
      </w:pPr>
      <w:r w:rsidDel="00000000" w:rsidR="00000000" w:rsidRPr="00000000">
        <w:rPr>
          <w:rtl w:val="0"/>
        </w:rPr>
        <w:t xml:space="preserve">Who was the first one to see Jesus when he resurrected? Describe the scene here. What happened?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B">
      <w:pPr>
        <w:ind w:right="990"/>
        <w:rPr/>
      </w:pPr>
      <w:r w:rsidDel="00000000" w:rsidR="00000000" w:rsidRPr="00000000">
        <w:rPr>
          <w:rtl w:val="0"/>
        </w:rPr>
        <w:t xml:space="preserve">Why didn’t Mary recognize Jesus? Doesn’t that seem weird for someone who knew Jesus very well? Why do you think this happened?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D">
      <w:pPr>
        <w:ind w:right="990"/>
        <w:rPr/>
      </w:pPr>
      <w:r w:rsidDel="00000000" w:rsidR="00000000" w:rsidRPr="00000000">
        <w:rPr>
          <w:rtl w:val="0"/>
        </w:rPr>
        <w:t xml:space="preserve">What do you think Jesus looked like? Is He unrecognizable to other people? Can you find other passages where people can’t recognize Him after his resurrection?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F">
      <w:pPr>
        <w:ind w:right="990"/>
        <w:rPr/>
      </w:pPr>
      <w:r w:rsidDel="00000000" w:rsidR="00000000" w:rsidRPr="00000000">
        <w:rPr>
          <w:rtl w:val="0"/>
        </w:rPr>
        <w:t xml:space="preserve">Why did Jesus tell Mary he still needed to ascend to heaven? What did he need to do with His Father? What was His purpose up there?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1">
      <w:pPr>
        <w:ind w:right="990"/>
        <w:rPr/>
      </w:pPr>
      <w:r w:rsidDel="00000000" w:rsidR="00000000" w:rsidRPr="00000000">
        <w:rPr>
          <w:rtl w:val="0"/>
        </w:rPr>
        <w:t xml:space="preserve">After Jesus ascended to Heaven, He came back down. Who did Jesus visit next? Describe that scene. Is there anything unusual you noticed here?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3">
      <w:pPr>
        <w:ind w:right="990"/>
        <w:rPr/>
      </w:pPr>
      <w:r w:rsidDel="00000000" w:rsidR="00000000" w:rsidRPr="00000000">
        <w:rPr>
          <w:rtl w:val="0"/>
        </w:rPr>
        <w:t xml:space="preserve">In verse 19, what does it say about the doors? Some translations say locked, others say shut. Describe the scene here. What are the disciples doing? Why did they lock the doors? What is happening in the city? Who were they afraid of? Why?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5">
      <w:pPr>
        <w:ind w:right="990"/>
        <w:rPr/>
      </w:pPr>
      <w:r w:rsidDel="00000000" w:rsidR="00000000" w:rsidRPr="00000000">
        <w:rPr>
          <w:rtl w:val="0"/>
        </w:rPr>
        <w:t xml:space="preserve">Why do you think the writer emphasized this fact about the doors being shut and locked? Is that an irrelevant fact?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7">
      <w:pPr>
        <w:ind w:right="990"/>
        <w:rPr/>
      </w:pPr>
      <w:r w:rsidDel="00000000" w:rsidR="00000000" w:rsidRPr="00000000">
        <w:rPr>
          <w:rtl w:val="0"/>
        </w:rPr>
        <w:t xml:space="preserve">How did Jesus get into the room? Did he open the door or use another method? Does that seem strange to you?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9">
      <w:pPr>
        <w:ind w:right="990"/>
        <w:rPr/>
      </w:pPr>
      <w:r w:rsidDel="00000000" w:rsidR="00000000" w:rsidRPr="00000000">
        <w:rPr>
          <w:rtl w:val="0"/>
        </w:rPr>
        <w:t xml:space="preserve">In verse 26, describe how Jesus entered. Was verse 19 a fluke?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B">
      <w:pPr>
        <w:ind w:right="990"/>
        <w:rPr/>
      </w:pPr>
      <w:r w:rsidDel="00000000" w:rsidR="00000000" w:rsidRPr="00000000">
        <w:rPr>
          <w:rtl w:val="0"/>
        </w:rPr>
        <w:t xml:space="preserve">What does this tell us about Jesus’ body? How is it different from before he was crucified? Was Jesus able to suddenly appear in locked spaces before? Can you think of another passage before his crucifixion that shows Jesus doing something like this? Or is this a new development?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D">
      <w:pPr>
        <w:ind w:right="990"/>
        <w:rPr/>
      </w:pPr>
      <w:r w:rsidDel="00000000" w:rsidR="00000000" w:rsidRPr="00000000">
        <w:rPr>
          <w:rtl w:val="0"/>
        </w:rPr>
        <w:t xml:space="preserve">Why did Jesus show them his hands and side?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F">
      <w:pPr>
        <w:pStyle w:val="Heading2"/>
        <w:ind w:right="990"/>
        <w:rPr/>
      </w:pPr>
      <w:bookmarkStart w:colFirst="0" w:colLast="0" w:name="_sdona2xydi85" w:id="12"/>
      <w:bookmarkEnd w:id="12"/>
      <w:r w:rsidDel="00000000" w:rsidR="00000000" w:rsidRPr="00000000">
        <w:rPr>
          <w:rtl w:val="0"/>
        </w:rPr>
        <w:t xml:space="preserve">Read Luke 24:1-43</w:t>
      </w:r>
    </w:p>
    <w:p w:rsidR="00000000" w:rsidDel="00000000" w:rsidP="00000000" w:rsidRDefault="00000000" w:rsidRPr="00000000" w14:paraId="00000080">
      <w:pPr>
        <w:ind w:right="990"/>
        <w:rPr/>
      </w:pPr>
      <w:r w:rsidDel="00000000" w:rsidR="00000000" w:rsidRPr="00000000">
        <w:rPr>
          <w:rtl w:val="0"/>
        </w:rPr>
        <w:t xml:space="preserve">This passage in Luke shows the same story from a different writer. Are there any interesting things that stood out in this passage?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2">
      <w:pPr>
        <w:ind w:right="990"/>
        <w:rPr/>
      </w:pPr>
      <w:r w:rsidDel="00000000" w:rsidR="00000000" w:rsidRPr="00000000">
        <w:rPr>
          <w:rtl w:val="0"/>
        </w:rPr>
        <w:t xml:space="preserve">In verse 13-16, Jesus showed up 7 miles outside of Jerusalem to visit two Emmaus disciples. How fast can you walk 7 miles? How did Jesus get there so quickly?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4">
      <w:pPr>
        <w:ind w:right="990"/>
        <w:rPr/>
      </w:pPr>
      <w:r w:rsidDel="00000000" w:rsidR="00000000" w:rsidRPr="00000000">
        <w:rPr>
          <w:rtl w:val="0"/>
        </w:rPr>
        <w:t xml:space="preserve">Why couldn’t the two men recognize Jesus? When did they finally recognize Him? How did it happen?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6">
      <w:pPr>
        <w:ind w:right="990"/>
        <w:rPr/>
      </w:pPr>
      <w:r w:rsidDel="00000000" w:rsidR="00000000" w:rsidRPr="00000000">
        <w:rPr>
          <w:rtl w:val="0"/>
        </w:rPr>
        <w:t xml:space="preserve">In verse 31, what did Jesus do?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8">
      <w:pPr>
        <w:ind w:right="990"/>
        <w:rPr/>
      </w:pPr>
      <w:r w:rsidDel="00000000" w:rsidR="00000000" w:rsidRPr="00000000">
        <w:rPr>
          <w:rtl w:val="0"/>
        </w:rPr>
        <w:t xml:space="preserve">In verse 36, what did Jesus do?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A">
      <w:pPr>
        <w:ind w:right="990"/>
        <w:rPr/>
      </w:pPr>
      <w:r w:rsidDel="00000000" w:rsidR="00000000" w:rsidRPr="00000000">
        <w:rPr>
          <w:rtl w:val="0"/>
        </w:rPr>
        <w:t xml:space="preserve">Describe the emotional and mental state of all the people in this passage after witnessing some of the things Jesus is doing. Why do they feel like this? In verse 37, what do they describe it as?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C">
      <w:pPr>
        <w:ind w:right="990"/>
        <w:rPr/>
      </w:pPr>
      <w:r w:rsidDel="00000000" w:rsidR="00000000" w:rsidRPr="00000000">
        <w:rPr>
          <w:rtl w:val="0"/>
        </w:rPr>
        <w:t xml:space="preserve">Based on all these passages, tell me some characteristics of Jesus’ </w:t>
      </w:r>
      <w:r w:rsidDel="00000000" w:rsidR="00000000" w:rsidRPr="00000000">
        <w:rPr>
          <w:rtl w:val="0"/>
        </w:rPr>
        <w:t xml:space="preserve">resurrected body. What does He look like? What can he do? Is His body fully human at this point? Does He follow the laws of physics? What does this tell us? At what point in His life did He have a mortal body, an immortal body, and then a glorified body? How do you know?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E">
      <w:pPr>
        <w:ind w:right="990"/>
        <w:rPr/>
      </w:pPr>
      <w:r w:rsidDel="00000000" w:rsidR="00000000" w:rsidRPr="00000000">
        <w:rPr>
          <w:rtl w:val="0"/>
        </w:rPr>
        <w:t xml:space="preserve">Jesus is the First Fruits harvest that we as believers will follow in His stead. Just like Jesus, we will die (in the spirit), get reborn (in the Spirit), and enter into the presence of God. Jesus has to go first for us to follow as an example. In this case, Jesus is the first one to gain His resurrection body. He is the first to get His glorified body. We will also get an immortal and then a  glorified body!</w:t>
      </w:r>
    </w:p>
    <w:p w:rsidR="00000000" w:rsidDel="00000000" w:rsidP="00000000" w:rsidRDefault="00000000" w:rsidRPr="00000000" w14:paraId="0000008F">
      <w:pPr>
        <w:pStyle w:val="Heading1"/>
        <w:ind w:right="990"/>
        <w:rPr/>
      </w:pPr>
      <w:bookmarkStart w:colFirst="0" w:colLast="0" w:name="_vx6h0cra61vt" w:id="13"/>
      <w:bookmarkEnd w:id="13"/>
      <w:r w:rsidDel="00000000" w:rsidR="00000000" w:rsidRPr="00000000">
        <w:rPr>
          <w:rtl w:val="0"/>
        </w:rPr>
        <w:t xml:space="preserve">The difference between mortality, immortality, and glorification</w:t>
      </w:r>
    </w:p>
    <w:p w:rsidR="00000000" w:rsidDel="00000000" w:rsidP="00000000" w:rsidRDefault="00000000" w:rsidRPr="00000000" w14:paraId="00000090">
      <w:pPr>
        <w:ind w:right="990"/>
        <w:rPr/>
      </w:pPr>
      <w:r w:rsidDel="00000000" w:rsidR="00000000" w:rsidRPr="00000000">
        <w:rPr>
          <w:rtl w:val="0"/>
        </w:rPr>
        <w:t xml:space="preserve">Some people tend to conflate our glorification with immortality. Let’s explore if this is true. First, we’ll examine resurrection stories throughout the Bible, as well as passages that talk about immortality. Let’s see if it sounds like what happened to Jesus after His resurrection.</w:t>
      </w:r>
    </w:p>
    <w:p w:rsidR="00000000" w:rsidDel="00000000" w:rsidP="00000000" w:rsidRDefault="00000000" w:rsidRPr="00000000" w14:paraId="00000091">
      <w:pPr>
        <w:ind w:right="990"/>
        <w:rPr/>
      </w:pPr>
      <w:r w:rsidDel="00000000" w:rsidR="00000000" w:rsidRPr="00000000">
        <w:rPr>
          <w:rtl w:val="0"/>
        </w:rPr>
        <w:t xml:space="preserve">What do you think the difference between a mortal, immortal, and glorified body is?</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3">
      <w:pPr>
        <w:ind w:right="990"/>
        <w:rPr/>
      </w:pPr>
      <w:r w:rsidDel="00000000" w:rsidR="00000000" w:rsidRPr="00000000">
        <w:rPr>
          <w:rtl w:val="0"/>
        </w:rPr>
        <w:t xml:space="preserve">Define mortal:</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5">
      <w:pPr>
        <w:ind w:right="990"/>
        <w:rPr/>
      </w:pPr>
      <w:r w:rsidDel="00000000" w:rsidR="00000000" w:rsidRPr="00000000">
        <w:rPr>
          <w:rtl w:val="0"/>
        </w:rPr>
        <w:t xml:space="preserve">Define immortal: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7">
      <w:pPr>
        <w:pStyle w:val="Heading2"/>
        <w:ind w:right="990"/>
        <w:rPr/>
      </w:pPr>
      <w:bookmarkStart w:colFirst="0" w:colLast="0" w:name="_5uklve60qg4n" w:id="14"/>
      <w:bookmarkEnd w:id="14"/>
      <w:r w:rsidDel="00000000" w:rsidR="00000000" w:rsidRPr="00000000">
        <w:rPr>
          <w:rtl w:val="0"/>
        </w:rPr>
        <w:t xml:space="preserve">Read John 11:1-44</w:t>
      </w:r>
    </w:p>
    <w:p w:rsidR="00000000" w:rsidDel="00000000" w:rsidP="00000000" w:rsidRDefault="00000000" w:rsidRPr="00000000" w14:paraId="00000098">
      <w:pPr>
        <w:ind w:right="990"/>
        <w:rPr/>
      </w:pPr>
      <w:r w:rsidDel="00000000" w:rsidR="00000000" w:rsidRPr="00000000">
        <w:rPr>
          <w:rtl w:val="0"/>
        </w:rPr>
        <w:t xml:space="preserve">Describe the scene of this passage. What is happening here?</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A">
      <w:pPr>
        <w:ind w:right="990"/>
        <w:rPr/>
      </w:pPr>
      <w:r w:rsidDel="00000000" w:rsidR="00000000" w:rsidRPr="00000000">
        <w:rPr>
          <w:rtl w:val="0"/>
        </w:rPr>
        <w:t xml:space="preserve">Who died? Who was resurrected? Was this individual raised into a mortal, immortal, or glorified body? How do you know?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C">
      <w:pPr>
        <w:ind w:right="990"/>
        <w:rPr/>
      </w:pPr>
      <w:r w:rsidDel="00000000" w:rsidR="00000000" w:rsidRPr="00000000">
        <w:rPr>
          <w:rtl w:val="0"/>
        </w:rPr>
        <w:t xml:space="preserve">In verses 21-24, Jesus and Martha are discussing a common belief that Jewish people had. (There were actually different sects of belief on the topic of resurrection. You can research different ancient beliefs on resurrection.) What is she talking about when she says “I know he shall rise again at the last day”?</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E">
      <w:pPr>
        <w:ind w:right="990"/>
        <w:rPr/>
      </w:pPr>
      <w:r w:rsidDel="00000000" w:rsidR="00000000" w:rsidRPr="00000000">
        <w:rPr>
          <w:rtl w:val="0"/>
        </w:rPr>
        <w:t xml:space="preserve">What is the last day Mary is talking about? What does she mean by “he shall rise”? What type  of resurrection is she talking about?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0">
      <w:pPr>
        <w:ind w:right="990"/>
        <w:rPr/>
      </w:pPr>
      <w:r w:rsidDel="00000000" w:rsidR="00000000" w:rsidRPr="00000000">
        <w:rPr>
          <w:rtl w:val="0"/>
        </w:rPr>
        <w:t xml:space="preserve">Do the ancient Jews believe that in the last days, resurrected bodies will be mortal, immortal, or glorified? Do they know what a glorified body is?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2">
      <w:pPr>
        <w:pStyle w:val="Heading2"/>
        <w:ind w:right="990"/>
        <w:rPr/>
      </w:pPr>
      <w:bookmarkStart w:colFirst="0" w:colLast="0" w:name="_j9inirpt7i18" w:id="15"/>
      <w:bookmarkEnd w:id="15"/>
      <w:r w:rsidDel="00000000" w:rsidR="00000000" w:rsidRPr="00000000">
        <w:rPr>
          <w:rtl w:val="0"/>
        </w:rPr>
        <w:t xml:space="preserve">Read Luke 7:11-18 and Luke 8:49-56</w:t>
      </w:r>
    </w:p>
    <w:p w:rsidR="00000000" w:rsidDel="00000000" w:rsidP="00000000" w:rsidRDefault="00000000" w:rsidRPr="00000000" w14:paraId="000000A3">
      <w:pPr>
        <w:ind w:right="990"/>
        <w:rPr/>
      </w:pPr>
      <w:r w:rsidDel="00000000" w:rsidR="00000000" w:rsidRPr="00000000">
        <w:rPr>
          <w:rtl w:val="0"/>
        </w:rPr>
        <w:t xml:space="preserve">Who was resurrected in these passages? Were they resurrected into mortal, immortal, or glorified bodies? How do you know?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5">
      <w:pPr>
        <w:pStyle w:val="Heading2"/>
        <w:ind w:right="990"/>
        <w:rPr/>
      </w:pPr>
      <w:bookmarkStart w:colFirst="0" w:colLast="0" w:name="_tkz5xtgrypbs" w:id="16"/>
      <w:bookmarkEnd w:id="16"/>
      <w:r w:rsidDel="00000000" w:rsidR="00000000" w:rsidRPr="00000000">
        <w:rPr>
          <w:rtl w:val="0"/>
        </w:rPr>
        <w:t xml:space="preserve">Read Matthew 27:51-53</w:t>
      </w:r>
    </w:p>
    <w:p w:rsidR="00000000" w:rsidDel="00000000" w:rsidP="00000000" w:rsidRDefault="00000000" w:rsidRPr="00000000" w14:paraId="000000A6">
      <w:pPr>
        <w:ind w:right="990"/>
        <w:rPr/>
      </w:pPr>
      <w:r w:rsidDel="00000000" w:rsidR="00000000" w:rsidRPr="00000000">
        <w:rPr>
          <w:rtl w:val="0"/>
        </w:rPr>
        <w:t xml:space="preserve">Who was resurrected in these passages? Were they resurrected into mortal, immortal, or glorified bodies? How do you know?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8">
      <w:pPr>
        <w:ind w:right="990"/>
        <w:rPr/>
      </w:pPr>
      <w:r w:rsidDel="00000000" w:rsidR="00000000" w:rsidRPr="00000000">
        <w:rPr>
          <w:rtl w:val="0"/>
        </w:rPr>
        <w:t xml:space="preserve">So far, all the people who were resurrected in all these verses had to die again. Therefore, everyone was given a mortal body. In fact, 99.9999% of the Bible speaks about mortal people. Let’s try to find some examples of an immortal person.</w:t>
      </w:r>
    </w:p>
    <w:p w:rsidR="00000000" w:rsidDel="00000000" w:rsidP="00000000" w:rsidRDefault="00000000" w:rsidRPr="00000000" w14:paraId="000000A9">
      <w:pPr>
        <w:pStyle w:val="Heading2"/>
        <w:ind w:right="990"/>
        <w:rPr/>
      </w:pPr>
      <w:bookmarkStart w:colFirst="0" w:colLast="0" w:name="_hog65kljvn7d" w:id="17"/>
      <w:bookmarkEnd w:id="17"/>
      <w:r w:rsidDel="00000000" w:rsidR="00000000" w:rsidRPr="00000000">
        <w:rPr>
          <w:rtl w:val="0"/>
        </w:rPr>
        <w:t xml:space="preserve">Read Genesis 2:15-17 and Genesis 3:8-19</w:t>
      </w:r>
    </w:p>
    <w:p w:rsidR="00000000" w:rsidDel="00000000" w:rsidP="00000000" w:rsidRDefault="00000000" w:rsidRPr="00000000" w14:paraId="000000AA">
      <w:pPr>
        <w:ind w:right="990"/>
        <w:rPr/>
      </w:pPr>
      <w:r w:rsidDel="00000000" w:rsidR="00000000" w:rsidRPr="00000000">
        <w:rPr>
          <w:rtl w:val="0"/>
        </w:rPr>
        <w:t xml:space="preserve">What does the Tree of knowledge of good or evil do to you if you eat it?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C">
      <w:pPr>
        <w:ind w:right="990"/>
        <w:rPr/>
      </w:pPr>
      <w:r w:rsidDel="00000000" w:rsidR="00000000" w:rsidRPr="00000000">
        <w:rPr>
          <w:rtl w:val="0"/>
        </w:rPr>
        <w:t xml:space="preserve">What is the curse that God declares Adam and Eve now suffer from after they ate from the tree?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E">
      <w:pPr>
        <w:ind w:right="990"/>
        <w:rPr/>
      </w:pPr>
      <w:r w:rsidDel="00000000" w:rsidR="00000000" w:rsidRPr="00000000">
        <w:rPr>
          <w:rtl w:val="0"/>
        </w:rPr>
        <w:t xml:space="preserve">After Adam and Eve ate from the tree, what type of body did they have? Mortal, immortal, or glorified?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0">
      <w:pPr>
        <w:ind w:right="990"/>
        <w:rPr/>
      </w:pPr>
      <w:r w:rsidDel="00000000" w:rsidR="00000000" w:rsidRPr="00000000">
        <w:rPr>
          <w:rtl w:val="0"/>
        </w:rPr>
        <w:t xml:space="preserve">If the curse of death only appeared after they ate from the tree, what types of body did they have prior to eating from the tree? Mortal, immortal, or glorified?</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2">
      <w:pPr>
        <w:ind w:right="990"/>
        <w:rPr/>
      </w:pPr>
      <w:r w:rsidDel="00000000" w:rsidR="00000000" w:rsidRPr="00000000">
        <w:rPr>
          <w:rtl w:val="0"/>
        </w:rPr>
        <w:t xml:space="preserve">If Adam and Eve didn’t eat from the tree, would they have died?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4">
      <w:pPr>
        <w:pStyle w:val="Heading2"/>
        <w:ind w:right="990"/>
        <w:rPr/>
      </w:pPr>
      <w:bookmarkStart w:colFirst="0" w:colLast="0" w:name="_3qjomy21yty" w:id="18"/>
      <w:bookmarkEnd w:id="18"/>
      <w:r w:rsidDel="00000000" w:rsidR="00000000" w:rsidRPr="00000000">
        <w:rPr>
          <w:rtl w:val="0"/>
        </w:rPr>
        <w:t xml:space="preserve">Read Genesis 1:28-31 and Genesis 3:8, 22-24</w:t>
      </w:r>
    </w:p>
    <w:p w:rsidR="00000000" w:rsidDel="00000000" w:rsidP="00000000" w:rsidRDefault="00000000" w:rsidRPr="00000000" w14:paraId="000000B5">
      <w:pPr>
        <w:ind w:right="990"/>
        <w:rPr/>
      </w:pPr>
      <w:r w:rsidDel="00000000" w:rsidR="00000000" w:rsidRPr="00000000">
        <w:rPr>
          <w:rtl w:val="0"/>
        </w:rPr>
        <w:t xml:space="preserve">Where did Adam and Eve live? What did they eat? Did death exist anywhere?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7">
      <w:pPr>
        <w:ind w:right="990"/>
        <w:rPr/>
      </w:pPr>
      <w:r w:rsidDel="00000000" w:rsidR="00000000" w:rsidRPr="00000000">
        <w:rPr>
          <w:rtl w:val="0"/>
        </w:rPr>
        <w:t xml:space="preserve">How were they able to commune with God? Did they visit God, or did God visit them?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9">
      <w:pPr>
        <w:ind w:right="990"/>
        <w:rPr/>
      </w:pPr>
      <w:r w:rsidDel="00000000" w:rsidR="00000000" w:rsidRPr="00000000">
        <w:rPr>
          <w:rtl w:val="0"/>
        </w:rPr>
        <w:t xml:space="preserve">Were Adam and Eve able to freely pass between the Earth and Heaven?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B">
      <w:pPr>
        <w:pStyle w:val="Heading2"/>
        <w:ind w:right="990"/>
        <w:rPr/>
      </w:pPr>
      <w:bookmarkStart w:colFirst="0" w:colLast="0" w:name="_5q40qbl0dlct" w:id="19"/>
      <w:bookmarkEnd w:id="19"/>
      <w:r w:rsidDel="00000000" w:rsidR="00000000" w:rsidRPr="00000000">
        <w:rPr>
          <w:rtl w:val="0"/>
        </w:rPr>
        <w:t xml:space="preserve">Read Revelation 20:5, Revelation 22:1-4 and 22:14-15, and Revelation 21:24-27</w:t>
      </w:r>
    </w:p>
    <w:p w:rsidR="00000000" w:rsidDel="00000000" w:rsidP="00000000" w:rsidRDefault="00000000" w:rsidRPr="00000000" w14:paraId="000000BC">
      <w:pPr>
        <w:ind w:right="990"/>
        <w:rPr/>
      </w:pPr>
      <w:r w:rsidDel="00000000" w:rsidR="00000000" w:rsidRPr="00000000">
        <w:rPr>
          <w:rtl w:val="0"/>
        </w:rPr>
        <w:t xml:space="preserve">What are the leaves of the tree of life for? </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BE">
      <w:pPr>
        <w:ind w:right="990"/>
        <w:rPr/>
      </w:pPr>
      <w:r w:rsidDel="00000000" w:rsidR="00000000" w:rsidRPr="00000000">
        <w:rPr>
          <w:rtl w:val="0"/>
        </w:rPr>
        <w:t xml:space="preserve">This is the New Earth! Why would someone need healing?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0">
      <w:pPr>
        <w:ind w:right="990"/>
        <w:rPr/>
      </w:pPr>
      <w:r w:rsidDel="00000000" w:rsidR="00000000" w:rsidRPr="00000000">
        <w:rPr>
          <w:rtl w:val="0"/>
        </w:rPr>
        <w:t xml:space="preserve">In verse 22:3, what does it mean that there is no more curse? What does that mean? </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2">
      <w:pPr>
        <w:ind w:right="990"/>
        <w:rPr/>
      </w:pPr>
      <w:r w:rsidDel="00000000" w:rsidR="00000000" w:rsidRPr="00000000">
        <w:rPr>
          <w:rtl w:val="0"/>
        </w:rPr>
        <w:t xml:space="preserve">Who lives in the New Jerusalem?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4">
      <w:pPr>
        <w:ind w:right="990"/>
        <w:rPr/>
      </w:pPr>
      <w:r w:rsidDel="00000000" w:rsidR="00000000" w:rsidRPr="00000000">
        <w:rPr>
          <w:rtl w:val="0"/>
        </w:rPr>
        <w:t xml:space="preserve">Who lives outside of the New Jerusalem? Why would those people need access to the tree of life?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6">
      <w:pPr>
        <w:ind w:right="990"/>
        <w:rPr/>
      </w:pPr>
      <w:r w:rsidDel="00000000" w:rsidR="00000000" w:rsidRPr="00000000">
        <w:rPr>
          <w:rtl w:val="0"/>
        </w:rPr>
        <w:t xml:space="preserve">Who is not allowed to enter into the New Jerusalem? </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8">
      <w:pPr>
        <w:ind w:right="990"/>
        <w:rPr/>
      </w:pPr>
      <w:r w:rsidDel="00000000" w:rsidR="00000000" w:rsidRPr="00000000">
        <w:rPr>
          <w:rtl w:val="0"/>
        </w:rPr>
        <w:t xml:space="preserve">Do you think there is a difference in the people who live within the city walls and those who are merely allowed to enter and visit?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A">
      <w:pPr>
        <w:pStyle w:val="Heading2"/>
        <w:ind w:right="990"/>
        <w:rPr/>
      </w:pPr>
      <w:bookmarkStart w:colFirst="0" w:colLast="0" w:name="_qdr0d7axon9v" w:id="20"/>
      <w:bookmarkEnd w:id="20"/>
      <w:r w:rsidDel="00000000" w:rsidR="00000000" w:rsidRPr="00000000">
        <w:rPr>
          <w:rtl w:val="0"/>
        </w:rPr>
        <w:t xml:space="preserve">Read 1 Corinthians 15:35-58</w:t>
      </w:r>
    </w:p>
    <w:p w:rsidR="00000000" w:rsidDel="00000000" w:rsidP="00000000" w:rsidRDefault="00000000" w:rsidRPr="00000000" w14:paraId="000000CB">
      <w:pPr>
        <w:ind w:right="990"/>
        <w:rPr/>
      </w:pPr>
      <w:r w:rsidDel="00000000" w:rsidR="00000000" w:rsidRPr="00000000">
        <w:rPr>
          <w:rtl w:val="0"/>
        </w:rPr>
        <w:t xml:space="preserve">How does Paul describe resurrection bodies? </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D">
      <w:pPr>
        <w:ind w:right="990"/>
        <w:rPr/>
      </w:pPr>
      <w:r w:rsidDel="00000000" w:rsidR="00000000" w:rsidRPr="00000000">
        <w:rPr>
          <w:rtl w:val="0"/>
        </w:rPr>
        <w:t xml:space="preserve">Look at verse 44. What is the body sown as? What is the body raised as?</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CF">
      <w:pPr>
        <w:ind w:right="990"/>
        <w:rPr/>
      </w:pPr>
      <w:r w:rsidDel="00000000" w:rsidR="00000000" w:rsidRPr="00000000">
        <w:rPr>
          <w:rtl w:val="0"/>
        </w:rPr>
        <w:t xml:space="preserve">What is the difference between a natural body and a spiritual body? </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1">
      <w:pPr>
        <w:ind w:right="990"/>
        <w:rPr/>
      </w:pPr>
      <w:r w:rsidDel="00000000" w:rsidR="00000000" w:rsidRPr="00000000">
        <w:rPr>
          <w:rtl w:val="0"/>
        </w:rPr>
        <w:t xml:space="preserve">We’ll explore this topic in a little bit more in detail in future studies, but let’s see if we can define what an immortal body is based on what we know so far.</w:t>
      </w:r>
    </w:p>
    <w:p w:rsidR="00000000" w:rsidDel="00000000" w:rsidP="00000000" w:rsidRDefault="00000000" w:rsidRPr="00000000" w14:paraId="000000D2">
      <w:pPr>
        <w:ind w:right="990"/>
        <w:rPr/>
      </w:pPr>
      <w:r w:rsidDel="00000000" w:rsidR="00000000" w:rsidRPr="00000000">
        <w:rPr>
          <w:rtl w:val="0"/>
        </w:rPr>
        <w:t xml:space="preserve">Can an immortal body die? </w:t>
      </w:r>
    </w:p>
    <w:tbl>
      <w:tblPr>
        <w:tblStyle w:val="Table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4">
      <w:pPr>
        <w:ind w:right="990"/>
        <w:rPr/>
      </w:pPr>
      <w:r w:rsidDel="00000000" w:rsidR="00000000" w:rsidRPr="00000000">
        <w:rPr>
          <w:rtl w:val="0"/>
        </w:rPr>
        <w:t xml:space="preserve">Can an immortal body be cursed? Can an immortal body be infected with sin? </w:t>
      </w:r>
    </w:p>
    <w:tbl>
      <w:tblPr>
        <w:tblStyle w:val="Table9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6">
      <w:pPr>
        <w:ind w:right="990"/>
        <w:rPr/>
      </w:pPr>
      <w:r w:rsidDel="00000000" w:rsidR="00000000" w:rsidRPr="00000000">
        <w:rPr>
          <w:rtl w:val="0"/>
        </w:rPr>
        <w:t xml:space="preserve">Can an immortal body get hurt and be healed? </w:t>
      </w:r>
    </w:p>
    <w:tbl>
      <w:tblPr>
        <w:tblStyle w:val="Table9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8">
      <w:pPr>
        <w:ind w:right="990"/>
        <w:rPr/>
      </w:pPr>
      <w:r w:rsidDel="00000000" w:rsidR="00000000" w:rsidRPr="00000000">
        <w:rPr>
          <w:rtl w:val="0"/>
        </w:rPr>
        <w:t xml:space="preserve">Can and should an immortal body eat food? </w:t>
      </w:r>
    </w:p>
    <w:tbl>
      <w:tblPr>
        <w:tblStyle w:val="Table9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A">
      <w:pPr>
        <w:ind w:right="990"/>
        <w:rPr/>
      </w:pPr>
      <w:r w:rsidDel="00000000" w:rsidR="00000000" w:rsidRPr="00000000">
        <w:rPr>
          <w:rtl w:val="0"/>
        </w:rPr>
        <w:t xml:space="preserve">Where does someone with an immortal body live? Can an immortal body pass between heaven and earth freely? </w:t>
      </w:r>
    </w:p>
    <w:tbl>
      <w:tblPr>
        <w:tblStyle w:val="Table9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C">
      <w:pPr>
        <w:ind w:right="990"/>
        <w:rPr/>
      </w:pPr>
      <w:r w:rsidDel="00000000" w:rsidR="00000000" w:rsidRPr="00000000">
        <w:rPr>
          <w:rtl w:val="0"/>
        </w:rPr>
        <w:t xml:space="preserve">Think back to Jesus’ body. What body did Jesus have prior to His crucifixion? </w:t>
      </w:r>
    </w:p>
    <w:tbl>
      <w:tblPr>
        <w:tblStyle w:val="Table9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DE">
      <w:pPr>
        <w:ind w:right="990"/>
        <w:rPr/>
      </w:pPr>
      <w:r w:rsidDel="00000000" w:rsidR="00000000" w:rsidRPr="00000000">
        <w:rPr>
          <w:rtl w:val="0"/>
        </w:rPr>
        <w:t xml:space="preserve">Did Jesus have an immortal body or a glorified body after his rose from the dead but prior to His first ascension in John (not Acts)? How do you know? </w:t>
      </w:r>
    </w:p>
    <w:tbl>
      <w:tblPr>
        <w:tblStyle w:val="Table9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0">
      <w:pPr>
        <w:ind w:right="990"/>
        <w:rPr/>
      </w:pPr>
      <w:r w:rsidDel="00000000" w:rsidR="00000000" w:rsidRPr="00000000">
        <w:rPr>
          <w:rtl w:val="0"/>
        </w:rPr>
        <w:t xml:space="preserve">Where did Jesus need to go in order to receive His glorified body? </w:t>
      </w:r>
    </w:p>
    <w:tbl>
      <w:tblPr>
        <w:tblStyle w:val="Table9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2">
      <w:pPr>
        <w:ind w:right="990"/>
        <w:rPr/>
      </w:pPr>
      <w:r w:rsidDel="00000000" w:rsidR="00000000" w:rsidRPr="00000000">
        <w:rPr>
          <w:rtl w:val="0"/>
        </w:rPr>
        <w:t xml:space="preserve">Do you know what are the big differences between immortal and glorified bodies? </w:t>
      </w:r>
    </w:p>
    <w:tbl>
      <w:tblPr>
        <w:tblStyle w:val="Table9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4">
      <w:pPr>
        <w:ind w:right="990"/>
        <w:rPr/>
      </w:pPr>
      <w:r w:rsidDel="00000000" w:rsidR="00000000" w:rsidRPr="00000000">
        <w:rPr>
          <w:rtl w:val="0"/>
        </w:rPr>
        <w:t xml:space="preserve">Were the Jews at the time aware of what glorification meant? Was this a new concept to them? Have they ever seen a body like this before? </w:t>
      </w:r>
    </w:p>
    <w:tbl>
      <w:tblPr>
        <w:tblStyle w:val="Table9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6">
      <w:pPr>
        <w:ind w:right="990"/>
        <w:rPr/>
      </w:pPr>
      <w:r w:rsidDel="00000000" w:rsidR="00000000" w:rsidRPr="00000000">
        <w:rPr>
          <w:rtl w:val="0"/>
        </w:rPr>
        <w:t xml:space="preserve">To wrap up, describe the main differences between mortal, immortal, and glorified bodies: </w:t>
      </w:r>
    </w:p>
    <w:tbl>
      <w:tblPr>
        <w:tblStyle w:val="Table9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8">
      <w:pPr>
        <w:pStyle w:val="Heading1"/>
        <w:ind w:right="990"/>
        <w:rPr/>
      </w:pPr>
      <w:bookmarkStart w:colFirst="0" w:colLast="0" w:name="_99hxk6qf33qn" w:id="21"/>
      <w:bookmarkEnd w:id="21"/>
      <w:r w:rsidDel="00000000" w:rsidR="00000000" w:rsidRPr="00000000">
        <w:rPr>
          <w:rtl w:val="0"/>
        </w:rPr>
        <w:t xml:space="preserve">Christians and glorification</w:t>
      </w:r>
    </w:p>
    <w:p w:rsidR="00000000" w:rsidDel="00000000" w:rsidP="00000000" w:rsidRDefault="00000000" w:rsidRPr="00000000" w14:paraId="000000E9">
      <w:pPr>
        <w:ind w:right="990"/>
        <w:rPr/>
      </w:pPr>
      <w:r w:rsidDel="00000000" w:rsidR="00000000" w:rsidRPr="00000000">
        <w:rPr>
          <w:rtl w:val="0"/>
        </w:rPr>
        <w:t xml:space="preserve">Now that we know the difference between immortality and glorification, we want to find out who is eligible for each, because not everyone will get a fancy glorified body like Jesus has! Also - when do we get these bodies? When do people receive immortal bodies, and when do people receive glorified bodies? Let’s explore some scriptures in the New Testament to find out what it has to say about both. </w:t>
      </w:r>
    </w:p>
    <w:p w:rsidR="00000000" w:rsidDel="00000000" w:rsidP="00000000" w:rsidRDefault="00000000" w:rsidRPr="00000000" w14:paraId="000000EA">
      <w:pPr>
        <w:pStyle w:val="Heading2"/>
        <w:ind w:right="990"/>
        <w:rPr/>
      </w:pPr>
      <w:bookmarkStart w:colFirst="0" w:colLast="0" w:name="_m5p60zwda6nk" w:id="22"/>
      <w:bookmarkEnd w:id="22"/>
      <w:r w:rsidDel="00000000" w:rsidR="00000000" w:rsidRPr="00000000">
        <w:rPr>
          <w:rtl w:val="0"/>
        </w:rPr>
        <w:t xml:space="preserve">Read 1 Corinthians 15:50-57</w:t>
      </w:r>
    </w:p>
    <w:p w:rsidR="00000000" w:rsidDel="00000000" w:rsidP="00000000" w:rsidRDefault="00000000" w:rsidRPr="00000000" w14:paraId="000000EB">
      <w:pPr>
        <w:ind w:right="990"/>
        <w:rPr/>
      </w:pPr>
      <w:r w:rsidDel="00000000" w:rsidR="00000000" w:rsidRPr="00000000">
        <w:rPr>
          <w:rtl w:val="0"/>
        </w:rPr>
        <w:t xml:space="preserve">What is Paul talking about here? In the context of the rest of this chapter, is this a passage about the Rapture or is this a passage about our bodies? How do you know? </w:t>
      </w:r>
    </w:p>
    <w:tbl>
      <w:tblPr>
        <w:tblStyle w:val="Table10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D">
      <w:pPr>
        <w:ind w:right="990"/>
        <w:rPr/>
      </w:pPr>
      <w:r w:rsidDel="00000000" w:rsidR="00000000" w:rsidRPr="00000000">
        <w:rPr>
          <w:rtl w:val="0"/>
        </w:rPr>
        <w:t xml:space="preserve">From what we know, do Jews understand what a rapture is? Do they have historical context for that? </w:t>
      </w:r>
    </w:p>
    <w:tbl>
      <w:tblPr>
        <w:tblStyle w:val="Table10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EF">
      <w:pPr>
        <w:ind w:right="990"/>
        <w:rPr/>
      </w:pPr>
      <w:r w:rsidDel="00000000" w:rsidR="00000000" w:rsidRPr="00000000">
        <w:rPr>
          <w:rtl w:val="0"/>
        </w:rPr>
        <w:t xml:space="preserve">From what we know, do Jews understand what resurrection is? Do they have historical context for that? </w:t>
      </w:r>
    </w:p>
    <w:tbl>
      <w:tblPr>
        <w:tblStyle w:val="Table10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1">
      <w:pPr>
        <w:ind w:right="990"/>
        <w:rPr/>
      </w:pPr>
      <w:r w:rsidDel="00000000" w:rsidR="00000000" w:rsidRPr="00000000">
        <w:rPr>
          <w:rtl w:val="0"/>
        </w:rPr>
        <w:t xml:space="preserve">If Jews/new Christians don’t think the rapture or the resurrection is a mystery, then what is the mystery that Paul is talking about? </w:t>
      </w:r>
    </w:p>
    <w:tbl>
      <w:tblPr>
        <w:tblStyle w:val="Table10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tcPr>
          <w:p w:rsidR="00000000" w:rsidDel="00000000" w:rsidP="00000000" w:rsidRDefault="00000000" w:rsidRPr="00000000" w14:paraId="000000F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3">
      <w:pPr>
        <w:ind w:right="990"/>
        <w:rPr/>
      </w:pPr>
      <w:r w:rsidDel="00000000" w:rsidR="00000000" w:rsidRPr="00000000">
        <w:rPr>
          <w:rtl w:val="0"/>
        </w:rPr>
        <w:t xml:space="preserve">When people think “resurrection,” what is the prerequisite that needs to happen to a person? Must they be dead in order to be resurrected?</w:t>
      </w:r>
    </w:p>
    <w:tbl>
      <w:tblPr>
        <w:tblStyle w:val="Table10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5">
      <w:pPr>
        <w:ind w:right="990"/>
        <w:rPr/>
      </w:pPr>
      <w:r w:rsidDel="00000000" w:rsidR="00000000" w:rsidRPr="00000000">
        <w:rPr>
          <w:rtl w:val="0"/>
        </w:rPr>
        <w:t xml:space="preserve">Has there been anyone in the Bible who has been alive but resurrected without dying? If so, where? </w:t>
      </w:r>
    </w:p>
    <w:tbl>
      <w:tblPr>
        <w:tblStyle w:val="Table10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7">
      <w:pPr>
        <w:ind w:right="990"/>
        <w:rPr/>
      </w:pPr>
      <w:r w:rsidDel="00000000" w:rsidR="00000000" w:rsidRPr="00000000">
        <w:rPr>
          <w:rtl w:val="0"/>
        </w:rPr>
        <w:t xml:space="preserve">Read verse 52 and 53 again. There are two types of people being mentioned in this verse. Who are they? </w:t>
      </w:r>
    </w:p>
    <w:tbl>
      <w:tblPr>
        <w:tblStyle w:val="Table10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9">
      <w:pPr>
        <w:ind w:right="990"/>
        <w:rPr/>
      </w:pPr>
      <w:r w:rsidDel="00000000" w:rsidR="00000000" w:rsidRPr="00000000">
        <w:rPr>
          <w:rtl w:val="0"/>
        </w:rPr>
        <w:t xml:space="preserve">What is verse 53 telling us is going to happen to both of those people? Is this something that Jews have ever witnessed before? Does this make sense to them? Would you consider this to be a mystery? </w:t>
      </w:r>
    </w:p>
    <w:tbl>
      <w:tblPr>
        <w:tblStyle w:val="Table10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B">
      <w:pPr>
        <w:pStyle w:val="Heading2"/>
        <w:ind w:right="990"/>
        <w:rPr/>
      </w:pPr>
      <w:bookmarkStart w:colFirst="0" w:colLast="0" w:name="_958aoy6fxwoc" w:id="23"/>
      <w:bookmarkEnd w:id="23"/>
      <w:r w:rsidDel="00000000" w:rsidR="00000000" w:rsidRPr="00000000">
        <w:rPr>
          <w:rtl w:val="0"/>
        </w:rPr>
        <w:t xml:space="preserve">Read 1 Corinthians 15:20-28</w:t>
      </w:r>
    </w:p>
    <w:p w:rsidR="00000000" w:rsidDel="00000000" w:rsidP="00000000" w:rsidRDefault="00000000" w:rsidRPr="00000000" w14:paraId="000000FC">
      <w:pPr>
        <w:ind w:right="990"/>
        <w:rPr/>
      </w:pPr>
      <w:r w:rsidDel="00000000" w:rsidR="00000000" w:rsidRPr="00000000">
        <w:rPr>
          <w:rtl w:val="0"/>
        </w:rPr>
        <w:t xml:space="preserve">Paul describes the order of resurrections. There are 3 groups or cohorts of people who receive their resurrection bodies. List the three groups in order of resurrection.</w:t>
      </w:r>
    </w:p>
    <w:tbl>
      <w:tblPr>
        <w:tblStyle w:val="Table10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FE">
      <w:pPr>
        <w:ind w:right="990"/>
        <w:rPr/>
      </w:pPr>
      <w:r w:rsidDel="00000000" w:rsidR="00000000" w:rsidRPr="00000000">
        <w:rPr>
          <w:rtl w:val="0"/>
        </w:rPr>
        <w:t xml:space="preserve">Is Paul talking about immortal bodies or glorified bodies in chapter 15? What evidence can you find in this passage and other passages to support your conclusion? </w:t>
      </w:r>
    </w:p>
    <w:tbl>
      <w:tblPr>
        <w:tblStyle w:val="Table10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0">
      <w:pPr>
        <w:pStyle w:val="Heading2"/>
        <w:ind w:right="990"/>
        <w:rPr/>
      </w:pPr>
      <w:bookmarkStart w:colFirst="0" w:colLast="0" w:name="_wjqr0b2fik8d" w:id="24"/>
      <w:bookmarkEnd w:id="24"/>
      <w:r w:rsidDel="00000000" w:rsidR="00000000" w:rsidRPr="00000000">
        <w:rPr>
          <w:rtl w:val="0"/>
        </w:rPr>
        <w:t xml:space="preserve">Read 2 Corinthians 5:1-8</w:t>
      </w:r>
    </w:p>
    <w:p w:rsidR="00000000" w:rsidDel="00000000" w:rsidP="00000000" w:rsidRDefault="00000000" w:rsidRPr="00000000" w14:paraId="00000101">
      <w:pPr>
        <w:ind w:right="990"/>
        <w:rPr/>
      </w:pPr>
      <w:r w:rsidDel="00000000" w:rsidR="00000000" w:rsidRPr="00000000">
        <w:rPr>
          <w:rtl w:val="0"/>
        </w:rPr>
        <w:t xml:space="preserve">Paul compares our bodies to tents and buildings. In verse 1, what happens if a Christian’s earthly body is destroyed? Should we be concerned? Why not? </w:t>
      </w:r>
    </w:p>
    <w:tbl>
      <w:tblPr>
        <w:tblStyle w:val="Table1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3">
      <w:pPr>
        <w:ind w:right="990"/>
        <w:rPr/>
      </w:pPr>
      <w:r w:rsidDel="00000000" w:rsidR="00000000" w:rsidRPr="00000000">
        <w:rPr>
          <w:rtl w:val="0"/>
        </w:rPr>
        <w:t xml:space="preserve">What has God prepared for us? Where is it located? </w:t>
      </w:r>
    </w:p>
    <w:tbl>
      <w:tblPr>
        <w:tblStyle w:val="Table1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5">
      <w:pPr>
        <w:ind w:right="990"/>
        <w:rPr/>
      </w:pPr>
      <w:r w:rsidDel="00000000" w:rsidR="00000000" w:rsidRPr="00000000">
        <w:rPr>
          <w:rtl w:val="0"/>
        </w:rPr>
        <w:t xml:space="preserve">In verse 5, God has promised His people this special building (body). What has He given us to seal that promise? </w:t>
      </w:r>
    </w:p>
    <w:tbl>
      <w:tblPr>
        <w:tblStyle w:val="Table1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7">
      <w:pPr>
        <w:ind w:right="990"/>
        <w:rPr/>
      </w:pPr>
      <w:r w:rsidDel="00000000" w:rsidR="00000000" w:rsidRPr="00000000">
        <w:rPr>
          <w:rtl w:val="0"/>
        </w:rPr>
        <w:t xml:space="preserve">So, in order to get a glorified body, what do people need? </w:t>
      </w:r>
    </w:p>
    <w:tbl>
      <w:tblPr>
        <w:tblStyle w:val="Table1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9">
      <w:pPr>
        <w:pStyle w:val="Heading2"/>
        <w:ind w:right="990"/>
        <w:rPr/>
      </w:pPr>
      <w:bookmarkStart w:colFirst="0" w:colLast="0" w:name="_agclpdsjik7p" w:id="25"/>
      <w:bookmarkEnd w:id="25"/>
      <w:r w:rsidDel="00000000" w:rsidR="00000000" w:rsidRPr="00000000">
        <w:rPr>
          <w:rtl w:val="0"/>
        </w:rPr>
        <w:t xml:space="preserve">Read Revelation 20:4-6 and Revelation 20:11-15</w:t>
      </w:r>
    </w:p>
    <w:p w:rsidR="00000000" w:rsidDel="00000000" w:rsidP="00000000" w:rsidRDefault="00000000" w:rsidRPr="00000000" w14:paraId="0000010A">
      <w:pPr>
        <w:ind w:right="990"/>
        <w:rPr/>
      </w:pPr>
      <w:r w:rsidDel="00000000" w:rsidR="00000000" w:rsidRPr="00000000">
        <w:rPr>
          <w:rtl w:val="0"/>
        </w:rPr>
        <w:t xml:space="preserve">What are the two resurrections? When do they take place? Who takes part in each? </w:t>
      </w:r>
    </w:p>
    <w:tbl>
      <w:tblPr>
        <w:tblStyle w:val="Table1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C">
      <w:pPr>
        <w:ind w:right="990"/>
        <w:rPr/>
      </w:pPr>
      <w:r w:rsidDel="00000000" w:rsidR="00000000" w:rsidRPr="00000000">
        <w:rPr>
          <w:rtl w:val="0"/>
        </w:rPr>
        <w:t xml:space="preserve">Why are the people who take part in the first resurrection so blessed? Who are they? What did they receive that makes them stand apart from those in the second resurrection?</w:t>
      </w:r>
    </w:p>
    <w:tbl>
      <w:tblPr>
        <w:tblStyle w:val="Table1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0E">
      <w:pPr>
        <w:ind w:right="990"/>
        <w:rPr/>
      </w:pPr>
      <w:r w:rsidDel="00000000" w:rsidR="00000000" w:rsidRPr="00000000">
        <w:rPr>
          <w:rtl w:val="0"/>
        </w:rPr>
        <w:t xml:space="preserve">In verse 13-14, it says that the sea gave up the dead who were in it, and Death and Hades were cast into the Lake of Fire. What does this mean? What implications does this have for people? If Death is destroyed, what happens to people who are dead? </w:t>
      </w:r>
    </w:p>
    <w:tbl>
      <w:tblPr>
        <w:tblStyle w:val="Table1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0">
      <w:pPr>
        <w:ind w:right="990"/>
        <w:rPr/>
      </w:pPr>
      <w:r w:rsidDel="00000000" w:rsidR="00000000" w:rsidRPr="00000000">
        <w:rPr>
          <w:rtl w:val="0"/>
        </w:rPr>
        <w:t xml:space="preserve">Are the people in the second resurrection… resurrected? Are there any people who are not resurrected? </w:t>
      </w:r>
    </w:p>
    <w:tbl>
      <w:tblPr>
        <w:tblStyle w:val="Table1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2">
      <w:pPr>
        <w:ind w:right="990"/>
        <w:rPr/>
      </w:pPr>
      <w:r w:rsidDel="00000000" w:rsidR="00000000" w:rsidRPr="00000000">
        <w:rPr>
          <w:rtl w:val="0"/>
        </w:rPr>
        <w:t xml:space="preserve">What happens if your name is in the book of life? What happens if it’s not? </w:t>
      </w:r>
    </w:p>
    <w:tbl>
      <w:tblPr>
        <w:tblStyle w:val="Table1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4">
      <w:pPr>
        <w:ind w:right="990"/>
        <w:rPr/>
      </w:pPr>
      <w:r w:rsidDel="00000000" w:rsidR="00000000" w:rsidRPr="00000000">
        <w:rPr>
          <w:rtl w:val="0"/>
        </w:rPr>
        <w:t xml:space="preserve">By the end of the world (all the way up to the creation of a new heaven and a new earth), has every soul been resurrected? Who has received glorified bodies? How did they get those bodies? Who has received immortal bodies? Why didn’t they get glorified bodies?</w:t>
      </w:r>
    </w:p>
    <w:tbl>
      <w:tblPr>
        <w:tblStyle w:val="Table1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6">
      <w:pPr>
        <w:ind w:right="990"/>
        <w:rPr/>
      </w:pPr>
      <w:r w:rsidDel="00000000" w:rsidR="00000000" w:rsidRPr="00000000">
        <w:rPr>
          <w:rtl w:val="0"/>
        </w:rPr>
        <w:t xml:space="preserve">Does every single immortal person get cast into the lake of fire at the end of the great white throne judgment? How do you know? </w:t>
      </w:r>
    </w:p>
    <w:tbl>
      <w:tblPr>
        <w:tblStyle w:val="Table1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8">
      <w:pPr>
        <w:ind w:right="990"/>
        <w:rPr/>
      </w:pPr>
      <w:r w:rsidDel="00000000" w:rsidR="00000000" w:rsidRPr="00000000">
        <w:rPr>
          <w:rtl w:val="0"/>
        </w:rPr>
        <w:t xml:space="preserve">If non-Christians get their immortal body at the great white throne judgment, where do Christians get their immortal body? Where do they get their glorified bodies? </w:t>
      </w:r>
    </w:p>
    <w:tbl>
      <w:tblPr>
        <w:tblStyle w:val="Table1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A">
      <w:pPr>
        <w:ind w:right="990"/>
        <w:rPr/>
      </w:pPr>
      <w:r w:rsidDel="00000000" w:rsidR="00000000" w:rsidRPr="00000000">
        <w:rPr>
          <w:rtl w:val="0"/>
        </w:rPr>
        <w:t xml:space="preserve">At this point, we should know a few things. All people will receive an immortal body at some point in time. Non-christians will get their body at the great white throne judgment before their fates are sealed forever. Christians also get their immortal bodies… way before the great white throne judgment. We know that all christians have their glorified bodies by the first resurrection! </w:t>
      </w:r>
    </w:p>
    <w:p w:rsidR="00000000" w:rsidDel="00000000" w:rsidP="00000000" w:rsidRDefault="00000000" w:rsidRPr="00000000" w14:paraId="0000011B">
      <w:pPr>
        <w:ind w:right="990"/>
        <w:rPr/>
      </w:pPr>
      <w:r w:rsidDel="00000000" w:rsidR="00000000" w:rsidRPr="00000000">
        <w:rPr>
          <w:rtl w:val="0"/>
        </w:rPr>
        <w:t xml:space="preserve">So, when do they get their immortal bodies and when do they get their glorified bodies? Let’s tackle the glorified bodies first.</w:t>
      </w:r>
    </w:p>
    <w:p w:rsidR="00000000" w:rsidDel="00000000" w:rsidP="00000000" w:rsidRDefault="00000000" w:rsidRPr="00000000" w14:paraId="0000011C">
      <w:pPr>
        <w:ind w:right="990"/>
        <w:rPr/>
      </w:pPr>
      <w:r w:rsidDel="00000000" w:rsidR="00000000" w:rsidRPr="00000000">
        <w:rPr>
          <w:rtl w:val="0"/>
        </w:rPr>
        <w:t xml:space="preserve">When did Christ get His glorified body? Where did He need to be? </w:t>
      </w:r>
    </w:p>
    <w:tbl>
      <w:tblPr>
        <w:tblStyle w:val="Table1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1E">
      <w:pPr>
        <w:ind w:right="990"/>
        <w:rPr/>
      </w:pPr>
      <w:r w:rsidDel="00000000" w:rsidR="00000000" w:rsidRPr="00000000">
        <w:rPr>
          <w:rtl w:val="0"/>
        </w:rPr>
        <w:t xml:space="preserve">Where do Christians get their glorified bodies? Where do we also need to be? </w:t>
      </w:r>
    </w:p>
    <w:tbl>
      <w:tblPr>
        <w:tblStyle w:val="Table1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0">
      <w:pPr>
        <w:ind w:right="990"/>
        <w:rPr/>
      </w:pPr>
      <w:r w:rsidDel="00000000" w:rsidR="00000000" w:rsidRPr="00000000">
        <w:rPr>
          <w:rtl w:val="0"/>
        </w:rPr>
        <w:t xml:space="preserve">Do Christians all receive their glorified bodies at the same time? </w:t>
      </w:r>
    </w:p>
    <w:tbl>
      <w:tblPr>
        <w:tblStyle w:val="Table1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2">
      <w:pPr>
        <w:pStyle w:val="Heading2"/>
        <w:ind w:right="990"/>
        <w:rPr/>
      </w:pPr>
      <w:bookmarkStart w:colFirst="0" w:colLast="0" w:name="_hg8te230da6k" w:id="26"/>
      <w:bookmarkEnd w:id="26"/>
      <w:r w:rsidDel="00000000" w:rsidR="00000000" w:rsidRPr="00000000">
        <w:rPr>
          <w:rtl w:val="0"/>
        </w:rPr>
        <w:t xml:space="preserve">Read 1 Corinthians 15:51-53 again</w:t>
      </w:r>
    </w:p>
    <w:p w:rsidR="00000000" w:rsidDel="00000000" w:rsidP="00000000" w:rsidRDefault="00000000" w:rsidRPr="00000000" w14:paraId="00000123">
      <w:pPr>
        <w:ind w:right="990"/>
        <w:rPr/>
      </w:pPr>
      <w:r w:rsidDel="00000000" w:rsidR="00000000" w:rsidRPr="00000000">
        <w:rPr>
          <w:rtl w:val="0"/>
        </w:rPr>
        <w:t xml:space="preserve">To recap, is Paul in this passage talking about immortal or glorified bodies? </w:t>
      </w:r>
    </w:p>
    <w:tbl>
      <w:tblPr>
        <w:tblStyle w:val="Table1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5">
      <w:pPr>
        <w:ind w:right="990"/>
        <w:rPr/>
      </w:pPr>
      <w:r w:rsidDel="00000000" w:rsidR="00000000" w:rsidRPr="00000000">
        <w:rPr>
          <w:rtl w:val="0"/>
        </w:rPr>
        <w:t xml:space="preserve">Where are the dead people in this passage located? </w:t>
      </w:r>
    </w:p>
    <w:tbl>
      <w:tblPr>
        <w:tblStyle w:val="Table1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7">
      <w:pPr>
        <w:ind w:right="990"/>
        <w:rPr/>
      </w:pPr>
      <w:r w:rsidDel="00000000" w:rsidR="00000000" w:rsidRPr="00000000">
        <w:rPr>
          <w:rtl w:val="0"/>
        </w:rPr>
        <w:t xml:space="preserve">Where are the living people located? </w:t>
      </w:r>
    </w:p>
    <w:tbl>
      <w:tblPr>
        <w:tblStyle w:val="Table1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9">
      <w:pPr>
        <w:ind w:right="990"/>
        <w:rPr/>
      </w:pPr>
      <w:r w:rsidDel="00000000" w:rsidR="00000000" w:rsidRPr="00000000">
        <w:rPr>
          <w:rtl w:val="0"/>
        </w:rPr>
        <w:t xml:space="preserve">Can the living people who receive their immortal bodies receive their glorified bodies at this time? How do you know? Where do they need to be in order for them to receive their glorified bodies? Since they are now immortal and cannot die, what event needs to happen for them to get their glorified bodies? </w:t>
      </w:r>
    </w:p>
    <w:tbl>
      <w:tblPr>
        <w:tblStyle w:val="Table1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B">
      <w:pPr>
        <w:ind w:right="990"/>
        <w:rPr/>
      </w:pPr>
      <w:r w:rsidDel="00000000" w:rsidR="00000000" w:rsidRPr="00000000">
        <w:rPr>
          <w:rtl w:val="0"/>
        </w:rPr>
        <w:t xml:space="preserve">Knowing this, is Paul indicating that the dead in Christ will receive their glorified bodies prior to the living people who are only able to receive their immortal bodies? </w:t>
      </w:r>
    </w:p>
    <w:tbl>
      <w:tblPr>
        <w:tblStyle w:val="Table1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2D">
      <w:pPr>
        <w:pStyle w:val="Heading2"/>
        <w:ind w:right="990"/>
        <w:rPr/>
      </w:pPr>
      <w:bookmarkStart w:colFirst="0" w:colLast="0" w:name="_6ladc759tj4z" w:id="27"/>
      <w:bookmarkEnd w:id="27"/>
      <w:r w:rsidDel="00000000" w:rsidR="00000000" w:rsidRPr="00000000">
        <w:rPr>
          <w:rtl w:val="0"/>
        </w:rPr>
        <w:t xml:space="preserve">Read Revelation 15:1-3 and Revelation 6:9-11</w:t>
      </w:r>
    </w:p>
    <w:p w:rsidR="00000000" w:rsidDel="00000000" w:rsidP="00000000" w:rsidRDefault="00000000" w:rsidRPr="00000000" w14:paraId="0000012E">
      <w:pPr>
        <w:ind w:right="990"/>
        <w:rPr/>
      </w:pPr>
      <w:r w:rsidDel="00000000" w:rsidR="00000000" w:rsidRPr="00000000">
        <w:rPr>
          <w:rtl w:val="0"/>
        </w:rPr>
        <w:t xml:space="preserve">Who are these two groups of people? </w:t>
      </w:r>
    </w:p>
    <w:tbl>
      <w:tblPr>
        <w:tblStyle w:val="Table1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0">
      <w:pPr>
        <w:ind w:right="990"/>
        <w:rPr/>
      </w:pPr>
      <w:r w:rsidDel="00000000" w:rsidR="00000000" w:rsidRPr="00000000">
        <w:rPr>
          <w:rtl w:val="0"/>
        </w:rPr>
        <w:t xml:space="preserve">Why did one group receive a robe in Heaven and the other group didn’t (yet)? What does the robe represent? Why would a person need to wear clothing…? (Why do you like to wear clothing?) What do you need in order to be able to wear clothing? </w:t>
      </w:r>
    </w:p>
    <w:tbl>
      <w:tblPr>
        <w:tblStyle w:val="Table1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2">
      <w:pPr>
        <w:ind w:right="990"/>
        <w:rPr/>
      </w:pPr>
      <w:r w:rsidDel="00000000" w:rsidR="00000000" w:rsidRPr="00000000">
        <w:rPr>
          <w:rtl w:val="0"/>
        </w:rPr>
        <w:t xml:space="preserve">Refer back to Revelation 20:4 again. Is the group in chapter 15 the same group mentioned in this verse? </w:t>
      </w:r>
    </w:p>
    <w:tbl>
      <w:tblPr>
        <w:tblStyle w:val="Table1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4">
      <w:pPr>
        <w:ind w:right="990"/>
        <w:rPr/>
      </w:pPr>
      <w:r w:rsidDel="00000000" w:rsidR="00000000" w:rsidRPr="00000000">
        <w:rPr>
          <w:rtl w:val="0"/>
        </w:rPr>
        <w:t xml:space="preserve">If so, at what point does this specific group of people receive their glorified bodies? </w:t>
      </w:r>
    </w:p>
    <w:tbl>
      <w:tblPr>
        <w:tblStyle w:val="Table1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6">
      <w:pPr>
        <w:ind w:right="990"/>
        <w:rPr/>
      </w:pPr>
      <w:r w:rsidDel="00000000" w:rsidR="00000000" w:rsidRPr="00000000">
        <w:rPr>
          <w:rtl w:val="0"/>
        </w:rPr>
        <w:t xml:space="preserve">Does this tell us that Christians will receive their glorified bodies in heaven, at separate times? </w:t>
      </w:r>
    </w:p>
    <w:tbl>
      <w:tblPr>
        <w:tblStyle w:val="Table1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8">
      <w:pPr>
        <w:ind w:right="990"/>
        <w:rPr/>
      </w:pPr>
      <w:r w:rsidDel="00000000" w:rsidR="00000000" w:rsidRPr="00000000">
        <w:rPr>
          <w:rtl w:val="0"/>
        </w:rPr>
        <w:t xml:space="preserve">If glorified bodies are handed out in heaven to Christians when they get there, then what is the mystery that happens for ALL christians at the same time? The one-time event that happens at the twinkling of an eye? What body do Christians get at that trumpet? </w:t>
      </w:r>
    </w:p>
    <w:tbl>
      <w:tblPr>
        <w:tblStyle w:val="Table1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A">
      <w:pPr>
        <w:pStyle w:val="Heading1"/>
        <w:ind w:right="990"/>
        <w:rPr/>
      </w:pPr>
      <w:bookmarkStart w:colFirst="0" w:colLast="0" w:name="_xmwpg6c1yqxf" w:id="28"/>
      <w:bookmarkEnd w:id="28"/>
      <w:r w:rsidDel="00000000" w:rsidR="00000000" w:rsidRPr="00000000">
        <w:rPr>
          <w:rtl w:val="0"/>
        </w:rPr>
        <w:t xml:space="preserve">Recap so far</w:t>
      </w:r>
    </w:p>
    <w:p w:rsidR="00000000" w:rsidDel="00000000" w:rsidP="00000000" w:rsidRDefault="00000000" w:rsidRPr="00000000" w14:paraId="0000013B">
      <w:pPr>
        <w:ind w:right="990"/>
        <w:rPr/>
      </w:pPr>
      <w:r w:rsidDel="00000000" w:rsidR="00000000" w:rsidRPr="00000000">
        <w:rPr>
          <w:rtl w:val="0"/>
        </w:rPr>
        <w:t xml:space="preserve">We’ve covered a lot! Let’s do a quick review before we move on.</w:t>
      </w:r>
    </w:p>
    <w:p w:rsidR="00000000" w:rsidDel="00000000" w:rsidP="00000000" w:rsidRDefault="00000000" w:rsidRPr="00000000" w14:paraId="0000013C">
      <w:pPr>
        <w:ind w:right="990"/>
        <w:rPr/>
      </w:pPr>
      <w:r w:rsidDel="00000000" w:rsidR="00000000" w:rsidRPr="00000000">
        <w:rPr>
          <w:rtl w:val="0"/>
        </w:rPr>
        <w:t xml:space="preserve">What is the rapture? </w:t>
      </w:r>
    </w:p>
    <w:tbl>
      <w:tblPr>
        <w:tblStyle w:val="Table1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3E">
      <w:pPr>
        <w:ind w:right="990"/>
        <w:rPr/>
      </w:pPr>
      <w:r w:rsidDel="00000000" w:rsidR="00000000" w:rsidRPr="00000000">
        <w:rPr>
          <w:rtl w:val="0"/>
        </w:rPr>
        <w:t xml:space="preserve">What is the difference between mortal, immortal, and glorified bodies? </w:t>
      </w:r>
    </w:p>
    <w:tbl>
      <w:tblPr>
        <w:tblStyle w:val="Table1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0">
      <w:pPr>
        <w:ind w:right="990"/>
        <w:rPr/>
      </w:pPr>
      <w:r w:rsidDel="00000000" w:rsidR="00000000" w:rsidRPr="00000000">
        <w:rPr>
          <w:rtl w:val="0"/>
        </w:rPr>
        <w:t xml:space="preserve">Is the rapture the same thing as receiving an immortal or glorified body? </w:t>
      </w:r>
    </w:p>
    <w:tbl>
      <w:tblPr>
        <w:tblStyle w:val="Table1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2">
      <w:pPr>
        <w:ind w:right="990"/>
        <w:rPr/>
      </w:pPr>
      <w:r w:rsidDel="00000000" w:rsidR="00000000" w:rsidRPr="00000000">
        <w:rPr>
          <w:rtl w:val="0"/>
        </w:rPr>
        <w:t xml:space="preserve">Who receives immortal bodies? When? </w:t>
      </w:r>
    </w:p>
    <w:tbl>
      <w:tblPr>
        <w:tblStyle w:val="Table1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4">
      <w:pPr>
        <w:ind w:right="990"/>
        <w:rPr/>
      </w:pPr>
      <w:r w:rsidDel="00000000" w:rsidR="00000000" w:rsidRPr="00000000">
        <w:rPr>
          <w:rtl w:val="0"/>
        </w:rPr>
        <w:t xml:space="preserve">Who receives glorified bodies? When? </w:t>
      </w:r>
    </w:p>
    <w:tbl>
      <w:tblPr>
        <w:tblStyle w:val="Table1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6">
      <w:pPr>
        <w:pStyle w:val="Heading1"/>
        <w:ind w:right="990"/>
        <w:rPr/>
      </w:pPr>
      <w:bookmarkStart w:colFirst="0" w:colLast="0" w:name="_5qifmvjnzujq" w:id="29"/>
      <w:bookmarkEnd w:id="29"/>
      <w:r w:rsidDel="00000000" w:rsidR="00000000" w:rsidRPr="00000000">
        <w:rPr>
          <w:rtl w:val="0"/>
        </w:rPr>
        <w:t xml:space="preserve">The Gathering</w:t>
      </w:r>
    </w:p>
    <w:p w:rsidR="00000000" w:rsidDel="00000000" w:rsidP="00000000" w:rsidRDefault="00000000" w:rsidRPr="00000000" w14:paraId="00000147">
      <w:pPr>
        <w:ind w:right="990"/>
        <w:rPr/>
      </w:pPr>
      <w:r w:rsidDel="00000000" w:rsidR="00000000" w:rsidRPr="00000000">
        <w:rPr>
          <w:rtl w:val="0"/>
        </w:rPr>
        <w:t xml:space="preserve">Now that we have a basic understanding of the rapture and different body types (all bodies are beautiful, you fabulous son/daughter of God!), let’s look at the gathering. A lot of theologians say that “The Gathering” is the same exact thing as “The Rapture” and that every Christian will get their glorified/immortal body at the time of the gathering. Let’s see if that’s what the Bible says!</w:t>
      </w:r>
    </w:p>
    <w:p w:rsidR="00000000" w:rsidDel="00000000" w:rsidP="00000000" w:rsidRDefault="00000000" w:rsidRPr="00000000" w14:paraId="00000148">
      <w:pPr>
        <w:pStyle w:val="Heading2"/>
        <w:ind w:right="990"/>
        <w:rPr/>
      </w:pPr>
      <w:bookmarkStart w:colFirst="0" w:colLast="0" w:name="_bgq6wk1jvqih" w:id="30"/>
      <w:bookmarkEnd w:id="30"/>
      <w:r w:rsidDel="00000000" w:rsidR="00000000" w:rsidRPr="00000000">
        <w:rPr>
          <w:rtl w:val="0"/>
        </w:rPr>
        <w:t xml:space="preserve">Read 2 Thessalonians 2:1-12</w:t>
      </w:r>
    </w:p>
    <w:p w:rsidR="00000000" w:rsidDel="00000000" w:rsidP="00000000" w:rsidRDefault="00000000" w:rsidRPr="00000000" w14:paraId="00000149">
      <w:pPr>
        <w:ind w:right="990"/>
        <w:rPr/>
      </w:pPr>
      <w:r w:rsidDel="00000000" w:rsidR="00000000" w:rsidRPr="00000000">
        <w:rPr>
          <w:rtl w:val="0"/>
        </w:rPr>
        <w:t xml:space="preserve">The first verse mentions the “gathering” of Christians together to Christ. It also tells us when the gathering takes place. When does this “gathering” take place? </w:t>
      </w:r>
    </w:p>
    <w:tbl>
      <w:tblPr>
        <w:tblStyle w:val="Table1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B">
      <w:pPr>
        <w:ind w:right="990"/>
        <w:rPr/>
      </w:pPr>
      <w:r w:rsidDel="00000000" w:rsidR="00000000" w:rsidRPr="00000000">
        <w:rPr>
          <w:rtl w:val="0"/>
        </w:rPr>
        <w:t xml:space="preserve">Does the gathering here specify if this is people being gathering on earth or in heaven? </w:t>
      </w:r>
    </w:p>
    <w:tbl>
      <w:tblPr>
        <w:tblStyle w:val="Table1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D">
      <w:pPr>
        <w:ind w:right="990"/>
        <w:rPr/>
      </w:pPr>
      <w:r w:rsidDel="00000000" w:rsidR="00000000" w:rsidRPr="00000000">
        <w:rPr>
          <w:rtl w:val="0"/>
        </w:rPr>
        <w:t xml:space="preserve">Look at verse 3. It mentions “that Day.” We know what this is! What Day is Paul talking about? </w:t>
      </w:r>
    </w:p>
    <w:tbl>
      <w:tblPr>
        <w:tblStyle w:val="Table1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4F">
      <w:pPr>
        <w:ind w:right="990"/>
        <w:rPr/>
      </w:pPr>
      <w:r w:rsidDel="00000000" w:rsidR="00000000" w:rsidRPr="00000000">
        <w:rPr>
          <w:rtl w:val="0"/>
        </w:rPr>
        <w:t xml:space="preserve">What happens on the Day of the Lord? Is it the same as the “Coming of our Lord Jesus” as mentioned in verse 1? </w:t>
      </w:r>
    </w:p>
    <w:tbl>
      <w:tblPr>
        <w:tblStyle w:val="Table1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1">
      <w:pPr>
        <w:ind w:right="990"/>
        <w:rPr/>
      </w:pPr>
      <w:r w:rsidDel="00000000" w:rsidR="00000000" w:rsidRPr="00000000">
        <w:rPr>
          <w:rtl w:val="0"/>
        </w:rPr>
        <w:t xml:space="preserve">So within the first three verses, Paul has given us a lot of context. When does the gathering take place? Is this a rapture passage? Is this a glorification passage? Or is this a Day of the Lord passage? </w:t>
      </w:r>
    </w:p>
    <w:tbl>
      <w:tblPr>
        <w:tblStyle w:val="Table1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3">
      <w:pPr>
        <w:ind w:right="990"/>
        <w:rPr/>
      </w:pPr>
      <w:r w:rsidDel="00000000" w:rsidR="00000000" w:rsidRPr="00000000">
        <w:rPr>
          <w:rtl w:val="0"/>
        </w:rPr>
        <w:t xml:space="preserve">Can we use this passage as proof that the gathering is the same as the rapture? Why or why not? </w:t>
      </w:r>
    </w:p>
    <w:tbl>
      <w:tblPr>
        <w:tblStyle w:val="Table1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5">
      <w:pPr>
        <w:pStyle w:val="Heading2"/>
        <w:ind w:right="990"/>
        <w:rPr/>
      </w:pPr>
      <w:bookmarkStart w:colFirst="0" w:colLast="0" w:name="_ydvnwnw60mbi" w:id="31"/>
      <w:bookmarkEnd w:id="31"/>
      <w:r w:rsidDel="00000000" w:rsidR="00000000" w:rsidRPr="00000000">
        <w:rPr>
          <w:rtl w:val="0"/>
        </w:rPr>
        <w:t xml:space="preserve">Read Matthew 24:29-31</w:t>
      </w:r>
    </w:p>
    <w:p w:rsidR="00000000" w:rsidDel="00000000" w:rsidP="00000000" w:rsidRDefault="00000000" w:rsidRPr="00000000" w14:paraId="00000156">
      <w:pPr>
        <w:ind w:right="990"/>
        <w:rPr/>
      </w:pPr>
      <w:r w:rsidDel="00000000" w:rsidR="00000000" w:rsidRPr="00000000">
        <w:rPr>
          <w:rtl w:val="0"/>
        </w:rPr>
        <w:t xml:space="preserve">Who is gathering whom in verse 24? </w:t>
      </w:r>
    </w:p>
    <w:tbl>
      <w:tblPr>
        <w:tblStyle w:val="Table1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8">
      <w:pPr>
        <w:ind w:right="990"/>
        <w:rPr/>
      </w:pPr>
      <w:r w:rsidDel="00000000" w:rsidR="00000000" w:rsidRPr="00000000">
        <w:rPr>
          <w:rtl w:val="0"/>
        </w:rPr>
        <w:t xml:space="preserve">Where are they gathering them from? </w:t>
      </w:r>
    </w:p>
    <w:tbl>
      <w:tblPr>
        <w:tblStyle w:val="Table1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A">
      <w:pPr>
        <w:ind w:right="990"/>
        <w:rPr/>
      </w:pPr>
      <w:r w:rsidDel="00000000" w:rsidR="00000000" w:rsidRPr="00000000">
        <w:rPr>
          <w:rtl w:val="0"/>
        </w:rPr>
        <w:t xml:space="preserve">Again, verses 29-30 sound awfully familiar. What is the event being described here? </w:t>
      </w:r>
    </w:p>
    <w:tbl>
      <w:tblPr>
        <w:tblStyle w:val="Table1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C">
      <w:pPr>
        <w:ind w:right="990"/>
        <w:rPr/>
      </w:pPr>
      <w:r w:rsidDel="00000000" w:rsidR="00000000" w:rsidRPr="00000000">
        <w:rPr>
          <w:rtl w:val="0"/>
        </w:rPr>
        <w:t xml:space="preserve">Is this the same event being described in the 2 Thessalonians passage? How do you know? </w:t>
      </w:r>
    </w:p>
    <w:tbl>
      <w:tblPr>
        <w:tblStyle w:val="Table1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5E">
      <w:pPr>
        <w:ind w:right="990"/>
        <w:rPr/>
      </w:pPr>
      <w:r w:rsidDel="00000000" w:rsidR="00000000" w:rsidRPr="00000000">
        <w:rPr>
          <w:rtl w:val="0"/>
        </w:rPr>
        <w:t xml:space="preserve">Is this a rapture passage, a glorification passage, or a Day of the Lord passage? </w:t>
      </w:r>
    </w:p>
    <w:tbl>
      <w:tblPr>
        <w:tblStyle w:val="Table1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0">
      <w:pPr>
        <w:ind w:right="990"/>
        <w:rPr/>
      </w:pPr>
      <w:r w:rsidDel="00000000" w:rsidR="00000000" w:rsidRPr="00000000">
        <w:rPr>
          <w:rtl w:val="0"/>
        </w:rPr>
        <w:t xml:space="preserve">Where are all the Christians being gathered from in this passage? Why are they being gathered? </w:t>
      </w:r>
    </w:p>
    <w:tbl>
      <w:tblPr>
        <w:tblStyle w:val="Table1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2">
      <w:pPr>
        <w:pStyle w:val="Heading2"/>
        <w:ind w:right="990"/>
        <w:rPr/>
      </w:pPr>
      <w:bookmarkStart w:colFirst="0" w:colLast="0" w:name="_uabnbl4mef1n" w:id="32"/>
      <w:bookmarkEnd w:id="32"/>
      <w:r w:rsidDel="00000000" w:rsidR="00000000" w:rsidRPr="00000000">
        <w:rPr>
          <w:rtl w:val="0"/>
        </w:rPr>
        <w:t xml:space="preserve">Read Revelation 19:11-16</w:t>
      </w:r>
    </w:p>
    <w:p w:rsidR="00000000" w:rsidDel="00000000" w:rsidP="00000000" w:rsidRDefault="00000000" w:rsidRPr="00000000" w14:paraId="00000163">
      <w:pPr>
        <w:ind w:right="990"/>
        <w:rPr/>
      </w:pPr>
      <w:r w:rsidDel="00000000" w:rsidR="00000000" w:rsidRPr="00000000">
        <w:rPr>
          <w:rtl w:val="0"/>
        </w:rPr>
        <w:t xml:space="preserve">What event is being described here? </w:t>
      </w:r>
    </w:p>
    <w:tbl>
      <w:tblPr>
        <w:tblStyle w:val="Table1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5">
      <w:pPr>
        <w:ind w:right="990"/>
        <w:rPr/>
      </w:pPr>
      <w:r w:rsidDel="00000000" w:rsidR="00000000" w:rsidRPr="00000000">
        <w:rPr>
          <w:rtl w:val="0"/>
        </w:rPr>
        <w:t xml:space="preserve">Who is following Jesus out of Heaven in this passage? How do you know? What are they wearing? Who else is wearing this in the book of Revelation? </w:t>
      </w:r>
    </w:p>
    <w:tbl>
      <w:tblPr>
        <w:tblStyle w:val="Table1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7">
      <w:pPr>
        <w:ind w:right="990"/>
        <w:rPr/>
      </w:pPr>
      <w:r w:rsidDel="00000000" w:rsidR="00000000" w:rsidRPr="00000000">
        <w:rPr>
          <w:rtl w:val="0"/>
        </w:rPr>
        <w:t xml:space="preserve">Knowing this, what is the gathering for? </w:t>
      </w:r>
    </w:p>
    <w:tbl>
      <w:tblPr>
        <w:tblStyle w:val="Table1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9">
      <w:pPr>
        <w:ind w:right="990"/>
        <w:rPr/>
      </w:pPr>
      <w:r w:rsidDel="00000000" w:rsidR="00000000" w:rsidRPr="00000000">
        <w:rPr>
          <w:rtl w:val="0"/>
        </w:rPr>
        <w:t xml:space="preserve">Is the gathering the rapture? Or a completely different event? </w:t>
      </w:r>
    </w:p>
    <w:tbl>
      <w:tblPr>
        <w:tblStyle w:val="Table1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6B">
      <w:pPr>
        <w:pStyle w:val="Heading1"/>
        <w:ind w:right="990"/>
        <w:rPr/>
      </w:pPr>
      <w:bookmarkStart w:colFirst="0" w:colLast="0" w:name="_c2se43x85wdj" w:id="33"/>
      <w:bookmarkEnd w:id="33"/>
      <w:r w:rsidDel="00000000" w:rsidR="00000000" w:rsidRPr="00000000">
        <w:rPr>
          <w:rtl w:val="0"/>
        </w:rPr>
        <w:t xml:space="preserve">The Coming of the Lord</w:t>
      </w:r>
    </w:p>
    <w:p w:rsidR="00000000" w:rsidDel="00000000" w:rsidP="00000000" w:rsidRDefault="00000000" w:rsidRPr="00000000" w14:paraId="0000016C">
      <w:pPr>
        <w:ind w:right="990"/>
        <w:rPr/>
      </w:pPr>
      <w:r w:rsidDel="00000000" w:rsidR="00000000" w:rsidRPr="00000000">
        <w:rPr>
          <w:rtl w:val="0"/>
        </w:rPr>
        <w:t xml:space="preserve">Alright, so we’ve already read a few passages that talk about the Coming of the Lord, but let’s keep at it. A lot of people try to conflate the Coming of the Lord as the Rapture event. Is it? They say that He comes on a cloud, raptures us, and we all go back to heaven with Him. Now, when the Bible talks about the Coming of the Lord, we need to look at it and determine if it’s referring to a rapture or to something else. </w:t>
      </w:r>
    </w:p>
    <w:p w:rsidR="00000000" w:rsidDel="00000000" w:rsidP="00000000" w:rsidRDefault="00000000" w:rsidRPr="00000000" w14:paraId="0000016D">
      <w:pPr>
        <w:pStyle w:val="Heading2"/>
        <w:ind w:right="990"/>
        <w:rPr>
          <w:rFonts w:ascii="Barlow" w:cs="Barlow" w:eastAsia="Barlow" w:hAnsi="Barlow"/>
          <w:color w:val="666666"/>
          <w:sz w:val="28"/>
          <w:szCs w:val="28"/>
        </w:rPr>
      </w:pPr>
      <w:bookmarkStart w:colFirst="0" w:colLast="0" w:name="_8ziriad2i9gb" w:id="34"/>
      <w:bookmarkEnd w:id="34"/>
      <w:r w:rsidDel="00000000" w:rsidR="00000000" w:rsidRPr="00000000">
        <w:rPr>
          <w:rtl w:val="0"/>
        </w:rPr>
        <w:t xml:space="preserve">Read </w:t>
      </w:r>
      <w:r w:rsidDel="00000000" w:rsidR="00000000" w:rsidRPr="00000000">
        <w:rPr>
          <w:rFonts w:ascii="Barlow" w:cs="Barlow" w:eastAsia="Barlow" w:hAnsi="Barlow"/>
          <w:color w:val="666666"/>
          <w:sz w:val="28"/>
          <w:szCs w:val="28"/>
          <w:rtl w:val="0"/>
        </w:rPr>
        <w:t xml:space="preserve">Matthew 24:29-31, 2 Thessalonians 2:1-12, and 1 Thessalonians 4:13-18</w:t>
      </w:r>
    </w:p>
    <w:p w:rsidR="00000000" w:rsidDel="00000000" w:rsidP="00000000" w:rsidRDefault="00000000" w:rsidRPr="00000000" w14:paraId="0000016E">
      <w:pPr>
        <w:ind w:right="990"/>
        <w:rPr/>
      </w:pPr>
      <w:r w:rsidDel="00000000" w:rsidR="00000000" w:rsidRPr="00000000">
        <w:rPr>
          <w:rtl w:val="0"/>
        </w:rPr>
        <w:t xml:space="preserve">In the previous section, we already discussed Matthew and 2 Thessalonians. What event is being described in these verses? “The Rapture” or the Day of the Lord? </w:t>
      </w:r>
    </w:p>
    <w:tbl>
      <w:tblPr>
        <w:tblStyle w:val="Table1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0">
      <w:pPr>
        <w:ind w:right="990"/>
        <w:rPr/>
      </w:pPr>
      <w:r w:rsidDel="00000000" w:rsidR="00000000" w:rsidRPr="00000000">
        <w:rPr>
          <w:rtl w:val="0"/>
        </w:rPr>
        <w:t xml:space="preserve">Let’s look at 1 Thessalonians 4:15. What </w:t>
      </w:r>
      <w:hyperlink r:id="rId9">
        <w:r w:rsidDel="00000000" w:rsidR="00000000" w:rsidRPr="00000000">
          <w:rPr>
            <w:color w:val="1155cc"/>
            <w:u w:val="single"/>
            <w:rtl w:val="0"/>
          </w:rPr>
          <w:t xml:space="preserve">Greek</w:t>
        </w:r>
      </w:hyperlink>
      <w:r w:rsidDel="00000000" w:rsidR="00000000" w:rsidRPr="00000000">
        <w:rPr>
          <w:rtl w:val="0"/>
        </w:rPr>
        <w:t xml:space="preserve"> </w:t>
      </w:r>
      <w:r w:rsidDel="00000000" w:rsidR="00000000" w:rsidRPr="00000000">
        <w:rPr>
          <w:rtl w:val="0"/>
        </w:rPr>
        <w:t xml:space="preserve">word is used for “coming”? What does it mean? What other verses is this used in? </w:t>
      </w:r>
    </w:p>
    <w:tbl>
      <w:tblPr>
        <w:tblStyle w:val="Table1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2">
      <w:pPr>
        <w:ind w:right="990"/>
        <w:rPr/>
      </w:pPr>
      <w:r w:rsidDel="00000000" w:rsidR="00000000" w:rsidRPr="00000000">
        <w:rPr>
          <w:rtl w:val="0"/>
        </w:rPr>
        <w:t xml:space="preserve">Does this word imply it’s a secret event? Or that it’s a visible event? </w:t>
      </w:r>
    </w:p>
    <w:tbl>
      <w:tblPr>
        <w:tblStyle w:val="Table1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4">
      <w:pPr>
        <w:ind w:right="990"/>
        <w:rPr/>
      </w:pPr>
      <w:r w:rsidDel="00000000" w:rsidR="00000000" w:rsidRPr="00000000">
        <w:rPr>
          <w:rtl w:val="0"/>
        </w:rPr>
        <w:t xml:space="preserve">Refer back to the Revelation 19:11-16 passage again. Does this sound like a secret event? Or a visible event? </w:t>
      </w:r>
    </w:p>
    <w:tbl>
      <w:tblPr>
        <w:tblStyle w:val="Table1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6">
      <w:pPr>
        <w:ind w:right="990"/>
        <w:rPr/>
      </w:pPr>
      <w:r w:rsidDel="00000000" w:rsidR="00000000" w:rsidRPr="00000000">
        <w:rPr>
          <w:rtl w:val="0"/>
        </w:rPr>
        <w:t xml:space="preserve">Who usually shows up during a parousia event? What kind of a visit is it? </w:t>
      </w:r>
    </w:p>
    <w:tbl>
      <w:tblPr>
        <w:tblStyle w:val="Table1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8">
      <w:pPr>
        <w:ind w:right="990"/>
        <w:rPr/>
      </w:pPr>
      <w:r w:rsidDel="00000000" w:rsidR="00000000" w:rsidRPr="00000000">
        <w:rPr>
          <w:rtl w:val="0"/>
        </w:rPr>
        <w:t xml:space="preserve">When a Royal King physically and visibly arrives, what will He do? </w:t>
      </w:r>
    </w:p>
    <w:tbl>
      <w:tblPr>
        <w:tblStyle w:val="Table1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A">
      <w:pPr>
        <w:ind w:right="990"/>
        <w:rPr/>
      </w:pPr>
      <w:r w:rsidDel="00000000" w:rsidR="00000000" w:rsidRPr="00000000">
        <w:rPr>
          <w:rtl w:val="0"/>
        </w:rPr>
        <w:t xml:space="preserve">Is this passage in 1 Thessalonians speaking about a rapture, or the Day of the Lord, when Christ the King sets up His Millennial Kingdom? </w:t>
      </w:r>
      <w:r w:rsidDel="00000000" w:rsidR="00000000" w:rsidRPr="00000000">
        <w:rPr>
          <w:rtl w:val="0"/>
        </w:rPr>
      </w:r>
    </w:p>
    <w:tbl>
      <w:tblPr>
        <w:tblStyle w:val="Table1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C">
      <w:pPr>
        <w:ind w:right="990"/>
        <w:rPr/>
      </w:pPr>
      <w:r w:rsidDel="00000000" w:rsidR="00000000" w:rsidRPr="00000000">
        <w:rPr>
          <w:rtl w:val="0"/>
        </w:rPr>
        <w:t xml:space="preserve">Refer back to Matthew 24:3. What are Jesus’s disciples asking Him? What is the topic of their question? </w:t>
      </w:r>
    </w:p>
    <w:tbl>
      <w:tblPr>
        <w:tblStyle w:val="Table1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7E">
      <w:pPr>
        <w:ind w:right="990"/>
        <w:rPr/>
      </w:pPr>
      <w:r w:rsidDel="00000000" w:rsidR="00000000" w:rsidRPr="00000000">
        <w:rPr>
          <w:rtl w:val="0"/>
        </w:rPr>
        <w:t xml:space="preserve">Therefore, what is the topic of Jesus’ answer? </w:t>
      </w:r>
    </w:p>
    <w:tbl>
      <w:tblPr>
        <w:tblStyle w:val="Table1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0">
      <w:pPr>
        <w:ind w:right="990"/>
        <w:rPr/>
      </w:pPr>
      <w:r w:rsidDel="00000000" w:rsidR="00000000" w:rsidRPr="00000000">
        <w:rPr>
          <w:rtl w:val="0"/>
        </w:rPr>
        <w:t xml:space="preserve">Look up any other passage in the Bible that talks about the “Coming of the Lord.” What event is it talking about? Is it talking about a “parousia,” a visible and physical arrival of a King where everyone can see Him? Or is it talking about a hidden, secret event that entails a rapture? Write your findings here. </w:t>
      </w:r>
    </w:p>
    <w:tbl>
      <w:tblPr>
        <w:tblStyle w:val="Table1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2">
      <w:pPr>
        <w:ind w:right="990"/>
        <w:rPr/>
      </w:pPr>
      <w:r w:rsidDel="00000000" w:rsidR="00000000" w:rsidRPr="00000000">
        <w:rPr>
          <w:rtl w:val="0"/>
        </w:rPr>
        <w:t xml:space="preserve">What can we conclude about the “Coming of the Lord.” Is it the same as an event we’ve already learned about? What event? </w:t>
      </w:r>
    </w:p>
    <w:tbl>
      <w:tblPr>
        <w:tblStyle w:val="Table1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4">
      <w:pPr>
        <w:pStyle w:val="Heading1"/>
        <w:ind w:right="990"/>
        <w:rPr/>
      </w:pPr>
      <w:bookmarkStart w:colFirst="0" w:colLast="0" w:name="_lioz3tof1f3a" w:id="35"/>
      <w:bookmarkEnd w:id="35"/>
      <w:r w:rsidDel="00000000" w:rsidR="00000000" w:rsidRPr="00000000">
        <w:rPr>
          <w:rtl w:val="0"/>
        </w:rPr>
        <w:t xml:space="preserve">Summary</w:t>
      </w:r>
    </w:p>
    <w:p w:rsidR="00000000" w:rsidDel="00000000" w:rsidP="00000000" w:rsidRDefault="00000000" w:rsidRPr="00000000" w14:paraId="00000185">
      <w:pPr>
        <w:ind w:right="990"/>
        <w:rPr/>
      </w:pPr>
      <w:r w:rsidDel="00000000" w:rsidR="00000000" w:rsidRPr="00000000">
        <w:rPr>
          <w:rtl w:val="0"/>
        </w:rPr>
        <w:t xml:space="preserve">Let’s wrap this up. We should have covered some basic information about the rapture, immortality and glorification, the gathering, and the coming of the Lord. Are these all interchangeable terms? </w:t>
      </w:r>
    </w:p>
    <w:p w:rsidR="00000000" w:rsidDel="00000000" w:rsidP="00000000" w:rsidRDefault="00000000" w:rsidRPr="00000000" w14:paraId="00000186">
      <w:pPr>
        <w:ind w:right="990"/>
        <w:rPr/>
      </w:pPr>
      <w:r w:rsidDel="00000000" w:rsidR="00000000" w:rsidRPr="00000000">
        <w:rPr>
          <w:rtl w:val="0"/>
        </w:rPr>
        <w:t xml:space="preserve">What is the rapture? Is it a single event that happens to everyone at once, or is it a thing that can happen to individual people whenever God wants it to? </w:t>
      </w:r>
    </w:p>
    <w:tbl>
      <w:tblPr>
        <w:tblStyle w:val="Table1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8">
      <w:pPr>
        <w:ind w:right="990"/>
        <w:rPr/>
      </w:pPr>
      <w:r w:rsidDel="00000000" w:rsidR="00000000" w:rsidRPr="00000000">
        <w:rPr>
          <w:rtl w:val="0"/>
        </w:rPr>
        <w:t xml:space="preserve">What is immortality? Who gets immortality? When? Do people receive immortal bodies at the same time? </w:t>
      </w:r>
    </w:p>
    <w:tbl>
      <w:tblPr>
        <w:tblStyle w:val="Table1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A">
      <w:pPr>
        <w:ind w:right="990"/>
        <w:rPr/>
      </w:pPr>
      <w:r w:rsidDel="00000000" w:rsidR="00000000" w:rsidRPr="00000000">
        <w:rPr>
          <w:rtl w:val="0"/>
        </w:rPr>
        <w:t xml:space="preserve">What is glorification? Who gets glorified bodies? Where do people receive their glorified bodies? Do people receive glorified bodies at the same time? </w:t>
      </w:r>
    </w:p>
    <w:tbl>
      <w:tblPr>
        <w:tblStyle w:val="Table1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C">
      <w:pPr>
        <w:ind w:right="990"/>
        <w:rPr/>
      </w:pPr>
      <w:r w:rsidDel="00000000" w:rsidR="00000000" w:rsidRPr="00000000">
        <w:rPr>
          <w:rtl w:val="0"/>
        </w:rPr>
        <w:t xml:space="preserve">What is the gathering? Who gets gathered and from where? What event are people being gathered for? </w:t>
      </w:r>
    </w:p>
    <w:tbl>
      <w:tblPr>
        <w:tblStyle w:val="Table1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8E">
      <w:pPr>
        <w:ind w:right="990"/>
        <w:rPr/>
      </w:pPr>
      <w:r w:rsidDel="00000000" w:rsidR="00000000" w:rsidRPr="00000000">
        <w:rPr>
          <w:rtl w:val="0"/>
        </w:rPr>
        <w:t xml:space="preserve">What is the Coming of the Lord? Write a description of what the coming of the Lord looks like. Who will be with Him? What is the purpose of His coming? Is this event the same as the rapture, our glorification, or the Day of the Lord? </w:t>
      </w:r>
    </w:p>
    <w:tbl>
      <w:tblPr>
        <w:tblStyle w:val="Table1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90">
      <w:pPr>
        <w:pStyle w:val="Heading1"/>
        <w:ind w:right="990"/>
        <w:rPr/>
      </w:pPr>
      <w:bookmarkStart w:colFirst="0" w:colLast="0" w:name="_d0a02looe53m" w:id="36"/>
      <w:bookmarkEnd w:id="36"/>
      <w:r w:rsidDel="00000000" w:rsidR="00000000" w:rsidRPr="00000000">
        <w:rPr>
          <w:rtl w:val="0"/>
        </w:rPr>
        <w:t xml:space="preserve">Final Thoughts</w:t>
      </w:r>
    </w:p>
    <w:p w:rsidR="00000000" w:rsidDel="00000000" w:rsidP="00000000" w:rsidRDefault="00000000" w:rsidRPr="00000000" w14:paraId="00000191">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1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193">
      <w:pPr>
        <w:pStyle w:val="Heading1"/>
        <w:ind w:right="990"/>
        <w:rPr/>
      </w:pPr>
      <w:bookmarkStart w:colFirst="0" w:colLast="0" w:name="_uhuyax6d57a" w:id="37"/>
      <w:bookmarkEnd w:id="37"/>
      <w:r w:rsidDel="00000000" w:rsidR="00000000" w:rsidRPr="00000000">
        <w:rPr>
          <w:rtl w:val="0"/>
        </w:rPr>
        <w:t xml:space="preserve">Resources</w:t>
      </w:r>
    </w:p>
    <w:p w:rsidR="00000000" w:rsidDel="00000000" w:rsidP="00000000" w:rsidRDefault="00000000" w:rsidRPr="00000000" w14:paraId="00000194">
      <w:pPr>
        <w:ind w:right="990"/>
        <w:rPr/>
      </w:pPr>
      <w:r w:rsidDel="00000000" w:rsidR="00000000" w:rsidRPr="00000000">
        <w:rPr>
          <w:rtl w:val="0"/>
        </w:rPr>
        <w:t xml:space="preserve">John Chapter 11 Commentary - </w:t>
      </w:r>
      <w:hyperlink r:id="rId10">
        <w:r w:rsidDel="00000000" w:rsidR="00000000" w:rsidRPr="00000000">
          <w:rPr>
            <w:color w:val="1155cc"/>
            <w:u w:val="single"/>
            <w:rtl w:val="0"/>
          </w:rPr>
          <w:t xml:space="preserve">https://www.blueletterbible.org/Comm/mhc/Jhn/Jhn_011.cfm</w:t>
        </w:r>
      </w:hyperlink>
      <w:r w:rsidDel="00000000" w:rsidR="00000000" w:rsidRPr="00000000">
        <w:rPr>
          <w:rtl w:val="0"/>
        </w:rPr>
        <w:t xml:space="preserve"> </w:t>
      </w:r>
    </w:p>
    <w:p w:rsidR="00000000" w:rsidDel="00000000" w:rsidP="00000000" w:rsidRDefault="00000000" w:rsidRPr="00000000" w14:paraId="00000195">
      <w:pPr>
        <w:ind w:right="990"/>
        <w:rPr/>
      </w:pPr>
      <w:hyperlink r:id="rId11">
        <w:r w:rsidDel="00000000" w:rsidR="00000000" w:rsidRPr="00000000">
          <w:rPr>
            <w:color w:val="0000ee"/>
            <w:u w:val="single"/>
            <w:rtl w:val="0"/>
          </w:rPr>
          <w:t xml:space="preserve">Don’t Be a Sloppy Berean!  (1).pdf</w:t>
        </w:r>
      </w:hyperlink>
      <w:r w:rsidDel="00000000" w:rsidR="00000000" w:rsidRPr="00000000">
        <w:rPr>
          <w:rtl w:val="0"/>
        </w:rPr>
      </w:r>
    </w:p>
    <w:p w:rsidR="00000000" w:rsidDel="00000000" w:rsidP="00000000" w:rsidRDefault="00000000" w:rsidRPr="00000000" w14:paraId="00000196">
      <w:pPr>
        <w:ind w:right="990"/>
        <w:rPr/>
      </w:pPr>
      <w:hyperlink r:id="rId12">
        <w:r w:rsidDel="00000000" w:rsidR="00000000" w:rsidRPr="00000000">
          <w:rPr>
            <w:color w:val="0000ee"/>
            <w:u w:val="single"/>
            <w:rtl w:val="0"/>
          </w:rPr>
          <w:t xml:space="preserve">Resurrection, Glorification and Rapture: Are they the same thing?</w:t>
        </w:r>
      </w:hyperlink>
      <w:r w:rsidDel="00000000" w:rsidR="00000000" w:rsidRPr="00000000">
        <w:rPr>
          <w:rtl w:val="0"/>
        </w:rPr>
      </w:r>
    </w:p>
    <w:p w:rsidR="00000000" w:rsidDel="00000000" w:rsidP="00000000" w:rsidRDefault="00000000" w:rsidRPr="00000000" w14:paraId="00000197">
      <w:pPr>
        <w:ind w:right="990"/>
        <w:rPr/>
      </w:pPr>
      <w:hyperlink r:id="rId13">
        <w:r w:rsidDel="00000000" w:rsidR="00000000" w:rsidRPr="00000000">
          <w:rPr>
            <w:color w:val="0000ee"/>
            <w:u w:val="single"/>
            <w:rtl w:val="0"/>
          </w:rPr>
          <w:t xml:space="preserve">Mortal, Immortal and Glorified.pdf</w:t>
        </w:r>
      </w:hyperlink>
      <w:r w:rsidDel="00000000" w:rsidR="00000000" w:rsidRPr="00000000">
        <w:rPr>
          <w:rtl w:val="0"/>
        </w:rPr>
      </w:r>
    </w:p>
    <w:p w:rsidR="00000000" w:rsidDel="00000000" w:rsidP="00000000" w:rsidRDefault="00000000" w:rsidRPr="00000000" w14:paraId="00000198">
      <w:pPr>
        <w:ind w:right="990"/>
        <w:rPr/>
      </w:pPr>
      <w:hyperlink r:id="rId14">
        <w:r w:rsidDel="00000000" w:rsidR="00000000" w:rsidRPr="00000000">
          <w:rPr>
            <w:color w:val="0000ee"/>
            <w:u w:val="single"/>
            <w:rtl w:val="0"/>
          </w:rPr>
          <w:t xml:space="preserve">Let's Talk About the Coming of the Lord!</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 w:type="table" w:styleId="Table100">
    <w:basedOn w:val="TableNormal"/>
    <w:tblPr>
      <w:tblStyleRowBandSize w:val="1"/>
      <w:tblStyleColBandSize w:val="1"/>
    </w:tblPr>
  </w:style>
  <w:style w:type="table" w:styleId="Table101">
    <w:basedOn w:val="TableNormal"/>
    <w:tblPr>
      <w:tblStyleRowBandSize w:val="1"/>
      <w:tblStyleColBandSize w:val="1"/>
    </w:tblPr>
  </w:style>
  <w:style w:type="table" w:styleId="Table102">
    <w:basedOn w:val="TableNormal"/>
    <w:tblPr>
      <w:tblStyleRowBandSize w:val="1"/>
      <w:tblStyleColBandSize w:val="1"/>
    </w:tblPr>
  </w:style>
  <w:style w:type="table" w:styleId="Table103">
    <w:basedOn w:val="TableNormal"/>
    <w:tblPr>
      <w:tblStyleRowBandSize w:val="1"/>
      <w:tblStyleColBandSize w:val="1"/>
    </w:tblPr>
  </w:style>
  <w:style w:type="table" w:styleId="Table104">
    <w:basedOn w:val="TableNormal"/>
    <w:tblPr>
      <w:tblStyleRowBandSize w:val="1"/>
      <w:tblStyleColBandSize w:val="1"/>
    </w:tblPr>
  </w:style>
  <w:style w:type="table" w:styleId="Table105">
    <w:basedOn w:val="TableNormal"/>
    <w:tblPr>
      <w:tblStyleRowBandSize w:val="1"/>
      <w:tblStyleColBandSize w:val="1"/>
    </w:tblPr>
  </w:style>
  <w:style w:type="table" w:styleId="Table106">
    <w:basedOn w:val="TableNormal"/>
    <w:tblPr>
      <w:tblStyleRowBandSize w:val="1"/>
      <w:tblStyleColBandSize w:val="1"/>
    </w:tblPr>
  </w:style>
  <w:style w:type="table" w:styleId="Table107">
    <w:basedOn w:val="TableNormal"/>
    <w:tblPr>
      <w:tblStyleRowBandSize w:val="1"/>
      <w:tblStyleColBandSize w:val="1"/>
    </w:tblPr>
  </w:style>
  <w:style w:type="table" w:styleId="Table108">
    <w:basedOn w:val="TableNormal"/>
    <w:tblPr>
      <w:tblStyleRowBandSize w:val="1"/>
      <w:tblStyleColBandSize w:val="1"/>
    </w:tblPr>
  </w:style>
  <w:style w:type="table" w:styleId="Table109">
    <w:basedOn w:val="TableNormal"/>
    <w:tblPr>
      <w:tblStyleRowBandSize w:val="1"/>
      <w:tblStyleColBandSize w:val="1"/>
    </w:tblPr>
  </w:style>
  <w:style w:type="table" w:styleId="Table110">
    <w:basedOn w:val="TableNormal"/>
    <w:tblPr>
      <w:tblStyleRowBandSize w:val="1"/>
      <w:tblStyleColBandSize w:val="1"/>
    </w:tblPr>
  </w:style>
  <w:style w:type="table" w:styleId="Table111">
    <w:basedOn w:val="TableNormal"/>
    <w:tblPr>
      <w:tblStyleRowBandSize w:val="1"/>
      <w:tblStyleColBandSize w:val="1"/>
    </w:tblPr>
  </w:style>
  <w:style w:type="table" w:styleId="Table112">
    <w:basedOn w:val="TableNormal"/>
    <w:tblPr>
      <w:tblStyleRowBandSize w:val="1"/>
      <w:tblStyleColBandSize w:val="1"/>
    </w:tblPr>
  </w:style>
  <w:style w:type="table" w:styleId="Table113">
    <w:basedOn w:val="TableNormal"/>
    <w:tblPr>
      <w:tblStyleRowBandSize w:val="1"/>
      <w:tblStyleColBandSize w:val="1"/>
    </w:tblPr>
  </w:style>
  <w:style w:type="table" w:styleId="Table114">
    <w:basedOn w:val="TableNormal"/>
    <w:tblPr>
      <w:tblStyleRowBandSize w:val="1"/>
      <w:tblStyleColBandSize w:val="1"/>
    </w:tblPr>
  </w:style>
  <w:style w:type="table" w:styleId="Table115">
    <w:basedOn w:val="TableNormal"/>
    <w:tblPr>
      <w:tblStyleRowBandSize w:val="1"/>
      <w:tblStyleColBandSize w:val="1"/>
    </w:tblPr>
  </w:style>
  <w:style w:type="table" w:styleId="Table116">
    <w:basedOn w:val="TableNormal"/>
    <w:tblPr>
      <w:tblStyleRowBandSize w:val="1"/>
      <w:tblStyleColBandSize w:val="1"/>
    </w:tblPr>
  </w:style>
  <w:style w:type="table" w:styleId="Table117">
    <w:basedOn w:val="TableNormal"/>
    <w:tblPr>
      <w:tblStyleRowBandSize w:val="1"/>
      <w:tblStyleColBandSize w:val="1"/>
    </w:tblPr>
  </w:style>
  <w:style w:type="table" w:styleId="Table118">
    <w:basedOn w:val="TableNormal"/>
    <w:tblPr>
      <w:tblStyleRowBandSize w:val="1"/>
      <w:tblStyleColBandSize w:val="1"/>
    </w:tblPr>
  </w:style>
  <w:style w:type="table" w:styleId="Table119">
    <w:basedOn w:val="TableNormal"/>
    <w:tblPr>
      <w:tblStyleRowBandSize w:val="1"/>
      <w:tblStyleColBandSize w:val="1"/>
    </w:tblPr>
  </w:style>
  <w:style w:type="table" w:styleId="Table120">
    <w:basedOn w:val="TableNormal"/>
    <w:tblPr>
      <w:tblStyleRowBandSize w:val="1"/>
      <w:tblStyleColBandSize w:val="1"/>
    </w:tblPr>
  </w:style>
  <w:style w:type="table" w:styleId="Table121">
    <w:basedOn w:val="TableNormal"/>
    <w:tblPr>
      <w:tblStyleRowBandSize w:val="1"/>
      <w:tblStyleColBandSize w:val="1"/>
    </w:tblPr>
  </w:style>
  <w:style w:type="table" w:styleId="Table122">
    <w:basedOn w:val="TableNormal"/>
    <w:tblPr>
      <w:tblStyleRowBandSize w:val="1"/>
      <w:tblStyleColBandSize w:val="1"/>
    </w:tblPr>
  </w:style>
  <w:style w:type="table" w:styleId="Table123">
    <w:basedOn w:val="TableNormal"/>
    <w:tblPr>
      <w:tblStyleRowBandSize w:val="1"/>
      <w:tblStyleColBandSize w:val="1"/>
    </w:tblPr>
  </w:style>
  <w:style w:type="table" w:styleId="Table124">
    <w:basedOn w:val="TableNormal"/>
    <w:tblPr>
      <w:tblStyleRowBandSize w:val="1"/>
      <w:tblStyleColBandSize w:val="1"/>
    </w:tblPr>
  </w:style>
  <w:style w:type="table" w:styleId="Table125">
    <w:basedOn w:val="TableNormal"/>
    <w:tblPr>
      <w:tblStyleRowBandSize w:val="1"/>
      <w:tblStyleColBandSize w:val="1"/>
    </w:tblPr>
  </w:style>
  <w:style w:type="table" w:styleId="Table126">
    <w:basedOn w:val="TableNormal"/>
    <w:tblPr>
      <w:tblStyleRowBandSize w:val="1"/>
      <w:tblStyleColBandSize w:val="1"/>
    </w:tblPr>
  </w:style>
  <w:style w:type="table" w:styleId="Table127">
    <w:basedOn w:val="TableNormal"/>
    <w:tblPr>
      <w:tblStyleRowBandSize w:val="1"/>
      <w:tblStyleColBandSize w:val="1"/>
    </w:tblPr>
  </w:style>
  <w:style w:type="table" w:styleId="Table128">
    <w:basedOn w:val="TableNormal"/>
    <w:tblPr>
      <w:tblStyleRowBandSize w:val="1"/>
      <w:tblStyleColBandSize w:val="1"/>
    </w:tblPr>
  </w:style>
  <w:style w:type="table" w:styleId="Table129">
    <w:basedOn w:val="TableNormal"/>
    <w:tblPr>
      <w:tblStyleRowBandSize w:val="1"/>
      <w:tblStyleColBandSize w:val="1"/>
    </w:tblPr>
  </w:style>
  <w:style w:type="table" w:styleId="Table130">
    <w:basedOn w:val="TableNormal"/>
    <w:tblPr>
      <w:tblStyleRowBandSize w:val="1"/>
      <w:tblStyleColBandSize w:val="1"/>
    </w:tblPr>
  </w:style>
  <w:style w:type="table" w:styleId="Table131">
    <w:basedOn w:val="TableNormal"/>
    <w:tblPr>
      <w:tblStyleRowBandSize w:val="1"/>
      <w:tblStyleColBandSize w:val="1"/>
    </w:tblPr>
  </w:style>
  <w:style w:type="table" w:styleId="Table132">
    <w:basedOn w:val="TableNormal"/>
    <w:tblPr>
      <w:tblStyleRowBandSize w:val="1"/>
      <w:tblStyleColBandSize w:val="1"/>
    </w:tblPr>
  </w:style>
  <w:style w:type="table" w:styleId="Table133">
    <w:basedOn w:val="TableNormal"/>
    <w:tblPr>
      <w:tblStyleRowBandSize w:val="1"/>
      <w:tblStyleColBandSize w:val="1"/>
    </w:tblPr>
  </w:style>
  <w:style w:type="table" w:styleId="Table134">
    <w:basedOn w:val="TableNormal"/>
    <w:tblPr>
      <w:tblStyleRowBandSize w:val="1"/>
      <w:tblStyleColBandSize w:val="1"/>
    </w:tblPr>
  </w:style>
  <w:style w:type="table" w:styleId="Table135">
    <w:basedOn w:val="TableNormal"/>
    <w:tblPr>
      <w:tblStyleRowBandSize w:val="1"/>
      <w:tblStyleColBandSize w:val="1"/>
    </w:tblPr>
  </w:style>
  <w:style w:type="table" w:styleId="Table136">
    <w:basedOn w:val="TableNormal"/>
    <w:tblPr>
      <w:tblStyleRowBandSize w:val="1"/>
      <w:tblStyleColBandSize w:val="1"/>
    </w:tblPr>
  </w:style>
  <w:style w:type="table" w:styleId="Table137">
    <w:basedOn w:val="TableNormal"/>
    <w:tblPr>
      <w:tblStyleRowBandSize w:val="1"/>
      <w:tblStyleColBandSize w:val="1"/>
    </w:tblPr>
  </w:style>
  <w:style w:type="table" w:styleId="Table138">
    <w:basedOn w:val="TableNormal"/>
    <w:tblPr>
      <w:tblStyleRowBandSize w:val="1"/>
      <w:tblStyleColBandSize w:val="1"/>
    </w:tblPr>
  </w:style>
  <w:style w:type="table" w:styleId="Table139">
    <w:basedOn w:val="TableNormal"/>
    <w:tblPr>
      <w:tblStyleRowBandSize w:val="1"/>
      <w:tblStyleColBandSize w:val="1"/>
    </w:tblPr>
  </w:style>
  <w:style w:type="table" w:styleId="Table140">
    <w:basedOn w:val="TableNormal"/>
    <w:tblPr>
      <w:tblStyleRowBandSize w:val="1"/>
      <w:tblStyleColBandSize w:val="1"/>
    </w:tblPr>
  </w:style>
  <w:style w:type="table" w:styleId="Table141">
    <w:basedOn w:val="TableNormal"/>
    <w:tblPr>
      <w:tblStyleRowBandSize w:val="1"/>
      <w:tblStyleColBandSize w:val="1"/>
    </w:tblPr>
  </w:style>
  <w:style w:type="table" w:styleId="Table142">
    <w:basedOn w:val="TableNormal"/>
    <w:tblPr>
      <w:tblStyleRowBandSize w:val="1"/>
      <w:tblStyleColBandSize w:val="1"/>
    </w:tblPr>
  </w:style>
  <w:style w:type="table" w:styleId="Table143">
    <w:basedOn w:val="TableNormal"/>
    <w:tblPr>
      <w:tblStyleRowBandSize w:val="1"/>
      <w:tblStyleColBandSize w:val="1"/>
    </w:tblPr>
  </w:style>
  <w:style w:type="table" w:styleId="Table144">
    <w:basedOn w:val="TableNormal"/>
    <w:tblPr>
      <w:tblStyleRowBandSize w:val="1"/>
      <w:tblStyleColBandSize w:val="1"/>
    </w:tblPr>
  </w:style>
  <w:style w:type="table" w:styleId="Table145">
    <w:basedOn w:val="TableNormal"/>
    <w:tblPr>
      <w:tblStyleRowBandSize w:val="1"/>
      <w:tblStyleColBandSize w:val="1"/>
    </w:tblPr>
  </w:style>
  <w:style w:type="table" w:styleId="Table146">
    <w:basedOn w:val="TableNormal"/>
    <w:tblPr>
      <w:tblStyleRowBandSize w:val="1"/>
      <w:tblStyleColBandSize w:val="1"/>
    </w:tblPr>
  </w:style>
  <w:style w:type="table" w:styleId="Table147">
    <w:basedOn w:val="TableNormal"/>
    <w:tblPr>
      <w:tblStyleRowBandSize w:val="1"/>
      <w:tblStyleColBandSize w:val="1"/>
    </w:tblPr>
  </w:style>
  <w:style w:type="table" w:styleId="Table148">
    <w:basedOn w:val="TableNormal"/>
    <w:tblPr>
      <w:tblStyleRowBandSize w:val="1"/>
      <w:tblStyleColBandSize w:val="1"/>
    </w:tblPr>
  </w:style>
  <w:style w:type="table" w:styleId="Table149">
    <w:basedOn w:val="TableNormal"/>
    <w:tblPr>
      <w:tblStyleRowBandSize w:val="1"/>
      <w:tblStyleColBandSize w:val="1"/>
    </w:tblPr>
  </w:style>
  <w:style w:type="table" w:styleId="Table150">
    <w:basedOn w:val="TableNormal"/>
    <w:tblPr>
      <w:tblStyleRowBandSize w:val="1"/>
      <w:tblStyleColBandSize w:val="1"/>
    </w:tblPr>
  </w:style>
  <w:style w:type="table" w:styleId="Table151">
    <w:basedOn w:val="TableNormal"/>
    <w:tblPr>
      <w:tblStyleRowBandSize w:val="1"/>
      <w:tblStyleColBandSize w:val="1"/>
    </w:tblPr>
  </w:style>
  <w:style w:type="table" w:styleId="Table152">
    <w:basedOn w:val="TableNormal"/>
    <w:tblPr>
      <w:tblStyleRowBandSize w:val="1"/>
      <w:tblStyleColBandSize w:val="1"/>
    </w:tblPr>
  </w:style>
  <w:style w:type="table" w:styleId="Table153">
    <w:basedOn w:val="TableNormal"/>
    <w:tblPr>
      <w:tblStyleRowBandSize w:val="1"/>
      <w:tblStyleColBandSize w:val="1"/>
    </w:tblPr>
  </w:style>
  <w:style w:type="table" w:styleId="Table154">
    <w:basedOn w:val="TableNormal"/>
    <w:tblPr>
      <w:tblStyleRowBandSize w:val="1"/>
      <w:tblStyleColBandSize w:val="1"/>
    </w:tblPr>
  </w:style>
  <w:style w:type="table" w:styleId="Table155">
    <w:basedOn w:val="TableNormal"/>
    <w:tblPr>
      <w:tblStyleRowBandSize w:val="1"/>
      <w:tblStyleColBandSize w:val="1"/>
    </w:tblPr>
  </w:style>
  <w:style w:type="table" w:styleId="Table156">
    <w:basedOn w:val="TableNormal"/>
    <w:tblPr>
      <w:tblStyleRowBandSize w:val="1"/>
      <w:tblStyleColBandSize w:val="1"/>
    </w:tblPr>
  </w:style>
  <w:style w:type="table" w:styleId="Table157">
    <w:basedOn w:val="TableNormal"/>
    <w:tblPr>
      <w:tblStyleRowBandSize w:val="1"/>
      <w:tblStyleColBandSize w:val="1"/>
    </w:tblPr>
  </w:style>
  <w:style w:type="table" w:styleId="Table158">
    <w:basedOn w:val="TableNormal"/>
    <w:tblPr>
      <w:tblStyleRowBandSize w:val="1"/>
      <w:tblStyleColBandSize w:val="1"/>
    </w:tblPr>
  </w:style>
  <w:style w:type="table" w:styleId="Table159">
    <w:basedOn w:val="TableNormal"/>
    <w:tblPr>
      <w:tblStyleRowBandSize w:val="1"/>
      <w:tblStyleColBandSize w:val="1"/>
    </w:tblPr>
  </w:style>
  <w:style w:type="table" w:styleId="Table160">
    <w:basedOn w:val="TableNormal"/>
    <w:tblPr>
      <w:tblStyleRowBandSize w:val="1"/>
      <w:tblStyleColBandSize w:val="1"/>
    </w:tblPr>
  </w:style>
  <w:style w:type="table" w:styleId="Table161">
    <w:basedOn w:val="TableNormal"/>
    <w:tblPr>
      <w:tblStyleRowBandSize w:val="1"/>
      <w:tblStyleColBandSize w:val="1"/>
    </w:tblPr>
  </w:style>
  <w:style w:type="table" w:styleId="Table162">
    <w:basedOn w:val="TableNormal"/>
    <w:tblPr>
      <w:tblStyleRowBandSize w:val="1"/>
      <w:tblStyleColBandSize w:val="1"/>
    </w:tblPr>
  </w:style>
  <w:style w:type="table" w:styleId="Table163">
    <w:basedOn w:val="TableNormal"/>
    <w:tblPr>
      <w:tblStyleRowBandSize w:val="1"/>
      <w:tblStyleColBandSize w:val="1"/>
    </w:tblPr>
  </w:style>
  <w:style w:type="table" w:styleId="Table164">
    <w:basedOn w:val="TableNormal"/>
    <w:tblPr>
      <w:tblStyleRowBandSize w:val="1"/>
      <w:tblStyleColBandSize w:val="1"/>
    </w:tblPr>
  </w:style>
  <w:style w:type="table" w:styleId="Table165">
    <w:basedOn w:val="TableNormal"/>
    <w:tblPr>
      <w:tblStyleRowBandSize w:val="1"/>
      <w:tblStyleColBandSize w:val="1"/>
    </w:tblPr>
  </w:style>
  <w:style w:type="table" w:styleId="Table166">
    <w:basedOn w:val="TableNormal"/>
    <w:tblPr>
      <w:tblStyleRowBandSize w:val="1"/>
      <w:tblStyleColBandSize w:val="1"/>
    </w:tblPr>
  </w:style>
  <w:style w:type="table" w:styleId="Table167">
    <w:basedOn w:val="TableNormal"/>
    <w:tblPr>
      <w:tblStyleRowBandSize w:val="1"/>
      <w:tblStyleColBandSize w:val="1"/>
    </w:tblPr>
  </w:style>
  <w:style w:type="table" w:styleId="Table168">
    <w:basedOn w:val="TableNormal"/>
    <w:tblPr>
      <w:tblStyleRowBandSize w:val="1"/>
      <w:tblStyleColBandSize w:val="1"/>
    </w:tblPr>
  </w:style>
  <w:style w:type="table" w:styleId="Table169">
    <w:basedOn w:val="TableNormal"/>
    <w:tblPr>
      <w:tblStyleRowBandSize w:val="1"/>
      <w:tblStyleColBandSize w:val="1"/>
    </w:tblPr>
  </w:style>
  <w:style w:type="table" w:styleId="Table170">
    <w:basedOn w:val="TableNormal"/>
    <w:tblPr>
      <w:tblStyleRowBandSize w:val="1"/>
      <w:tblStyleColBandSize w:val="1"/>
    </w:tblPr>
  </w:style>
  <w:style w:type="table" w:styleId="Table171">
    <w:basedOn w:val="TableNormal"/>
    <w:tblPr>
      <w:tblStyleRowBandSize w:val="1"/>
      <w:tblStyleColBandSize w:val="1"/>
    </w:tblPr>
  </w:style>
  <w:style w:type="table" w:styleId="Table172">
    <w:basedOn w:val="TableNormal"/>
    <w:tblPr>
      <w:tblStyleRowBandSize w:val="1"/>
      <w:tblStyleColBandSize w:val="1"/>
    </w:tblPr>
  </w:style>
  <w:style w:type="table" w:styleId="Table17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FHD-6tyQfLU5dn-BqAO1VTXMChhV_2S0/view" TargetMode="External"/><Relationship Id="rId10" Type="http://schemas.openxmlformats.org/officeDocument/2006/relationships/hyperlink" Target="https://www.blueletterbible.org/Comm/mhc/Jhn/Jhn_011.cfm" TargetMode="External"/><Relationship Id="rId13" Type="http://schemas.openxmlformats.org/officeDocument/2006/relationships/hyperlink" Target="https://drive.google.com/file/d/1V_9Ct8F7VIQ002BNxCrrzlL5YpBSnfQP/view" TargetMode="External"/><Relationship Id="rId12" Type="http://schemas.openxmlformats.org/officeDocument/2006/relationships/hyperlink" Target="https://www.youtube.com/watch?v=-W_Diqce0Us&amp;t=1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952.htm" TargetMode="External"/><Relationship Id="rId14" Type="http://schemas.openxmlformats.org/officeDocument/2006/relationships/hyperlink" Target="https://www.youtube.com/watch?v=42U79GBsQ2c&amp;list=PLTxyhlH52QW_p2AMFs9yk2VU-Q4Oh0iVK&amp;index=5" TargetMode="External"/><Relationship Id="rId5" Type="http://schemas.openxmlformats.org/officeDocument/2006/relationships/styles" Target="styles.xml"/><Relationship Id="rId6" Type="http://schemas.openxmlformats.org/officeDocument/2006/relationships/hyperlink" Target="https://biblehub.com/greek/726.htm" TargetMode="External"/><Relationship Id="rId7" Type="http://schemas.openxmlformats.org/officeDocument/2006/relationships/hyperlink" Target="https://biblehub.com/hebrew/3947.htm" TargetMode="External"/><Relationship Id="rId8" Type="http://schemas.openxmlformats.org/officeDocument/2006/relationships/hyperlink" Target="https://biblehub.com/greek/186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